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7AFDC" w14:textId="77777777" w:rsidR="00A332AF" w:rsidRDefault="004A15AB" w:rsidP="00182C37">
      <w:r>
        <w:rPr>
          <w:noProof/>
        </w:rPr>
        <mc:AlternateContent>
          <mc:Choice Requires="wps">
            <w:drawing>
              <wp:anchor distT="0" distB="0" distL="114300" distR="114300" simplePos="0" relativeHeight="251657728" behindDoc="0" locked="0" layoutInCell="1" allowOverlap="1" wp14:anchorId="506BD30B" wp14:editId="538C22F0">
                <wp:simplePos x="0" y="0"/>
                <wp:positionH relativeFrom="column">
                  <wp:posOffset>9525</wp:posOffset>
                </wp:positionH>
                <wp:positionV relativeFrom="paragraph">
                  <wp:posOffset>-123825</wp:posOffset>
                </wp:positionV>
                <wp:extent cx="6724650" cy="9144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914400"/>
                        </a:xfrm>
                        <a:prstGeom prst="rect">
                          <a:avLst/>
                        </a:prstGeom>
                        <a:solidFill>
                          <a:srgbClr val="FFFFFF"/>
                        </a:solidFill>
                        <a:ln w="9525">
                          <a:solidFill>
                            <a:srgbClr val="000000"/>
                          </a:solidFill>
                          <a:miter lim="800000"/>
                          <a:headEnd/>
                          <a:tailEnd/>
                        </a:ln>
                      </wps:spPr>
                      <wps:txbx>
                        <w:txbxContent>
                          <w:p w14:paraId="4E922BE7" w14:textId="77777777" w:rsidR="0007424A" w:rsidRPr="000F51D7" w:rsidRDefault="0007424A" w:rsidP="00182C37">
                            <w:pPr>
                              <w:jc w:val="center"/>
                              <w:rPr>
                                <w:rFonts w:ascii="Arial" w:hAnsi="Arial" w:cs="Arial"/>
                                <w:b/>
                                <w:sz w:val="44"/>
                                <w:szCs w:val="44"/>
                              </w:rPr>
                            </w:pPr>
                            <w:r w:rsidRPr="000F51D7">
                              <w:rPr>
                                <w:rFonts w:ascii="Arial" w:hAnsi="Arial" w:cs="Arial"/>
                                <w:b/>
                                <w:sz w:val="44"/>
                                <w:szCs w:val="44"/>
                              </w:rPr>
                              <w:t>Oak Creek Water Co. No. 1</w:t>
                            </w:r>
                          </w:p>
                          <w:p w14:paraId="58AB0A78" w14:textId="0E3FC7D5" w:rsidR="0007424A" w:rsidRPr="00D864F5" w:rsidRDefault="0007424A" w:rsidP="00360291">
                            <w:pPr>
                              <w:jc w:val="center"/>
                              <w:rPr>
                                <w:rFonts w:ascii="Arial" w:hAnsi="Arial" w:cs="Arial"/>
                                <w:sz w:val="28"/>
                                <w:szCs w:val="28"/>
                              </w:rPr>
                            </w:pPr>
                            <w:r>
                              <w:rPr>
                                <w:rFonts w:ascii="Arial" w:hAnsi="Arial" w:cs="Arial"/>
                                <w:sz w:val="28"/>
                                <w:szCs w:val="28"/>
                              </w:rPr>
                              <w:t>2019 Consumer Confidence Report</w:t>
                            </w:r>
                          </w:p>
                          <w:p w14:paraId="34BD775C" w14:textId="77777777" w:rsidR="0007424A" w:rsidRPr="008704E2" w:rsidRDefault="0007424A" w:rsidP="00182C37">
                            <w:pPr>
                              <w:jc w:val="center"/>
                              <w:rPr>
                                <w:sz w:val="20"/>
                                <w:szCs w:val="20"/>
                                <w:lang w:val="es-ES"/>
                              </w:rPr>
                            </w:pPr>
                          </w:p>
                          <w:p w14:paraId="6398CF20" w14:textId="77777777" w:rsidR="0007424A" w:rsidRPr="000F51D7" w:rsidRDefault="0007424A" w:rsidP="000F51D7">
                            <w:pPr>
                              <w:jc w:val="center"/>
                              <w:rPr>
                                <w:rFonts w:ascii="Arial" w:hAnsi="Arial" w:cs="Arial"/>
                                <w:sz w:val="18"/>
                                <w:szCs w:val="18"/>
                                <w:lang w:val="es-MX"/>
                              </w:rPr>
                            </w:pPr>
                            <w:r w:rsidRPr="000F51D7">
                              <w:rPr>
                                <w:rFonts w:ascii="Arial" w:hAnsi="Arial" w:cs="Arial"/>
                                <w:sz w:val="18"/>
                                <w:szCs w:val="18"/>
                                <w:lang w:val="es-MX"/>
                              </w:rPr>
                              <w:t xml:space="preserve">Este informe contiene </w:t>
                            </w:r>
                            <w:proofErr w:type="spellStart"/>
                            <w:r w:rsidRPr="000F51D7">
                              <w:rPr>
                                <w:rFonts w:ascii="Arial" w:hAnsi="Arial" w:cs="Arial"/>
                                <w:sz w:val="18"/>
                                <w:szCs w:val="18"/>
                                <w:lang w:val="es-MX"/>
                              </w:rPr>
                              <w:t>informactión</w:t>
                            </w:r>
                            <w:proofErr w:type="spellEnd"/>
                            <w:r w:rsidRPr="000F51D7">
                              <w:rPr>
                                <w:rFonts w:ascii="Arial" w:hAnsi="Arial" w:cs="Arial"/>
                                <w:sz w:val="18"/>
                                <w:szCs w:val="18"/>
                                <w:lang w:val="es-MX"/>
                              </w:rPr>
                              <w:t xml:space="preserve"> muy importante sobre el </w:t>
                            </w:r>
                            <w:proofErr w:type="spellStart"/>
                            <w:r w:rsidRPr="000F51D7">
                              <w:rPr>
                                <w:rFonts w:ascii="Arial" w:hAnsi="Arial" w:cs="Arial"/>
                                <w:sz w:val="18"/>
                                <w:szCs w:val="18"/>
                                <w:lang w:val="es-MX"/>
                              </w:rPr>
                              <w:t>aqua</w:t>
                            </w:r>
                            <w:proofErr w:type="spellEnd"/>
                            <w:r w:rsidRPr="000F51D7">
                              <w:rPr>
                                <w:rFonts w:ascii="Arial" w:hAnsi="Arial" w:cs="Arial"/>
                                <w:sz w:val="18"/>
                                <w:szCs w:val="18"/>
                                <w:lang w:val="es-MX"/>
                              </w:rPr>
                              <w:t xml:space="preserve"> usted bebe.  </w:t>
                            </w:r>
                            <w:proofErr w:type="spellStart"/>
                            <w:r w:rsidRPr="000F51D7">
                              <w:rPr>
                                <w:rFonts w:ascii="Arial" w:hAnsi="Arial" w:cs="Arial"/>
                                <w:sz w:val="18"/>
                                <w:szCs w:val="18"/>
                                <w:lang w:val="es-MX"/>
                              </w:rPr>
                              <w:t>Tradúscalo</w:t>
                            </w:r>
                            <w:proofErr w:type="spellEnd"/>
                            <w:r w:rsidRPr="000F51D7">
                              <w:rPr>
                                <w:rFonts w:ascii="Arial" w:hAnsi="Arial" w:cs="Arial"/>
                                <w:sz w:val="18"/>
                                <w:szCs w:val="18"/>
                                <w:lang w:val="es-MX"/>
                              </w:rPr>
                              <w:t xml:space="preserve"> </w:t>
                            </w:r>
                            <w:proofErr w:type="spellStart"/>
                            <w:r w:rsidRPr="000F51D7">
                              <w:rPr>
                                <w:rFonts w:ascii="Arial" w:hAnsi="Arial" w:cs="Arial"/>
                                <w:sz w:val="18"/>
                                <w:szCs w:val="18"/>
                                <w:lang w:val="es-MX"/>
                              </w:rPr>
                              <w:t>ó</w:t>
                            </w:r>
                            <w:proofErr w:type="spellEnd"/>
                            <w:r w:rsidRPr="000F51D7">
                              <w:rPr>
                                <w:rFonts w:ascii="Arial" w:hAnsi="Arial" w:cs="Arial"/>
                                <w:sz w:val="18"/>
                                <w:szCs w:val="18"/>
                                <w:lang w:val="es-MX"/>
                              </w:rPr>
                              <w:t xml:space="preserve"> hable con alguien que lo entienda bien.</w:t>
                            </w:r>
                          </w:p>
                          <w:p w14:paraId="784EDC22" w14:textId="77777777" w:rsidR="0007424A" w:rsidRPr="0012649C" w:rsidRDefault="0007424A" w:rsidP="00182C37">
                            <w:pPr>
                              <w:rPr>
                                <w:rFonts w:ascii="Arial" w:hAnsi="Arial" w:cs="Arial"/>
                                <w:sz w:val="16"/>
                                <w:szCs w:val="16"/>
                                <w:lang w:val="es-MX"/>
                              </w:rPr>
                            </w:pPr>
                          </w:p>
                          <w:p w14:paraId="045FF892" w14:textId="77777777" w:rsidR="0007424A" w:rsidRPr="0011716F" w:rsidRDefault="0007424A" w:rsidP="00182C37">
                            <w:pPr>
                              <w:jc w:val="center"/>
                              <w:rPr>
                                <w:rFonts w:ascii="Arial" w:hAnsi="Arial" w:cs="Arial"/>
                                <w:b/>
                                <w:color w:val="0000FF"/>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BD30B" id="_x0000_t202" coordsize="21600,21600" o:spt="202" path="m,l,21600r21600,l21600,xe">
                <v:stroke joinstyle="miter"/>
                <v:path gradientshapeok="t" o:connecttype="rect"/>
              </v:shapetype>
              <v:shape id="Text Box 2" o:spid="_x0000_s1026" type="#_x0000_t202" style="position:absolute;margin-left:.75pt;margin-top:-9.75pt;width:529.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">
                <v:textbox>
                  <w:txbxContent>
                    <w:p w14:paraId="4E922BE7" w14:textId="77777777" w:rsidR="0007424A" w:rsidRPr="000F51D7" w:rsidRDefault="0007424A" w:rsidP="00182C37">
                      <w:pPr>
                        <w:jc w:val="center"/>
                        <w:rPr>
                          <w:rFonts w:ascii="Arial" w:hAnsi="Arial" w:cs="Arial"/>
                          <w:b/>
                          <w:sz w:val="44"/>
                          <w:szCs w:val="44"/>
                        </w:rPr>
                      </w:pPr>
                      <w:r w:rsidRPr="000F51D7">
                        <w:rPr>
                          <w:rFonts w:ascii="Arial" w:hAnsi="Arial" w:cs="Arial"/>
                          <w:b/>
                          <w:sz w:val="44"/>
                          <w:szCs w:val="44"/>
                        </w:rPr>
                        <w:t>Oak Creek Water Co. No. 1</w:t>
                      </w:r>
                    </w:p>
                    <w:p w14:paraId="58AB0A78" w14:textId="0E3FC7D5" w:rsidR="0007424A" w:rsidRPr="00D864F5" w:rsidRDefault="0007424A" w:rsidP="00360291">
                      <w:pPr>
                        <w:jc w:val="center"/>
                        <w:rPr>
                          <w:rFonts w:ascii="Arial" w:hAnsi="Arial" w:cs="Arial"/>
                          <w:sz w:val="28"/>
                          <w:szCs w:val="28"/>
                        </w:rPr>
                      </w:pPr>
                      <w:r>
                        <w:rPr>
                          <w:rFonts w:ascii="Arial" w:hAnsi="Arial" w:cs="Arial"/>
                          <w:sz w:val="28"/>
                          <w:szCs w:val="28"/>
                        </w:rPr>
                        <w:t>2019 Consumer Confidence Report</w:t>
                      </w:r>
                    </w:p>
                    <w:p w14:paraId="34BD775C" w14:textId="77777777" w:rsidR="0007424A" w:rsidRPr="008704E2" w:rsidRDefault="0007424A" w:rsidP="00182C37">
                      <w:pPr>
                        <w:jc w:val="center"/>
                        <w:rPr>
                          <w:sz w:val="20"/>
                          <w:szCs w:val="20"/>
                          <w:lang w:val="es-ES"/>
                        </w:rPr>
                      </w:pPr>
                    </w:p>
                    <w:p w14:paraId="6398CF20" w14:textId="77777777" w:rsidR="0007424A" w:rsidRPr="000F51D7" w:rsidRDefault="0007424A" w:rsidP="000F51D7">
                      <w:pPr>
                        <w:jc w:val="center"/>
                        <w:rPr>
                          <w:rFonts w:ascii="Arial" w:hAnsi="Arial" w:cs="Arial"/>
                          <w:sz w:val="18"/>
                          <w:szCs w:val="18"/>
                          <w:lang w:val="es-MX"/>
                        </w:rPr>
                      </w:pPr>
                      <w:r w:rsidRPr="000F51D7">
                        <w:rPr>
                          <w:rFonts w:ascii="Arial" w:hAnsi="Arial" w:cs="Arial"/>
                          <w:sz w:val="18"/>
                          <w:szCs w:val="18"/>
                          <w:lang w:val="es-MX"/>
                        </w:rPr>
                        <w:t xml:space="preserve">Este informe contiene </w:t>
                      </w:r>
                      <w:proofErr w:type="spellStart"/>
                      <w:r w:rsidRPr="000F51D7">
                        <w:rPr>
                          <w:rFonts w:ascii="Arial" w:hAnsi="Arial" w:cs="Arial"/>
                          <w:sz w:val="18"/>
                          <w:szCs w:val="18"/>
                          <w:lang w:val="es-MX"/>
                        </w:rPr>
                        <w:t>informactión</w:t>
                      </w:r>
                      <w:proofErr w:type="spellEnd"/>
                      <w:r w:rsidRPr="000F51D7">
                        <w:rPr>
                          <w:rFonts w:ascii="Arial" w:hAnsi="Arial" w:cs="Arial"/>
                          <w:sz w:val="18"/>
                          <w:szCs w:val="18"/>
                          <w:lang w:val="es-MX"/>
                        </w:rPr>
                        <w:t xml:space="preserve"> muy importante sobre el </w:t>
                      </w:r>
                      <w:proofErr w:type="spellStart"/>
                      <w:r w:rsidRPr="000F51D7">
                        <w:rPr>
                          <w:rFonts w:ascii="Arial" w:hAnsi="Arial" w:cs="Arial"/>
                          <w:sz w:val="18"/>
                          <w:szCs w:val="18"/>
                          <w:lang w:val="es-MX"/>
                        </w:rPr>
                        <w:t>aqua</w:t>
                      </w:r>
                      <w:proofErr w:type="spellEnd"/>
                      <w:r w:rsidRPr="000F51D7">
                        <w:rPr>
                          <w:rFonts w:ascii="Arial" w:hAnsi="Arial" w:cs="Arial"/>
                          <w:sz w:val="18"/>
                          <w:szCs w:val="18"/>
                          <w:lang w:val="es-MX"/>
                        </w:rPr>
                        <w:t xml:space="preserve"> usted bebe.  </w:t>
                      </w:r>
                      <w:proofErr w:type="spellStart"/>
                      <w:r w:rsidRPr="000F51D7">
                        <w:rPr>
                          <w:rFonts w:ascii="Arial" w:hAnsi="Arial" w:cs="Arial"/>
                          <w:sz w:val="18"/>
                          <w:szCs w:val="18"/>
                          <w:lang w:val="es-MX"/>
                        </w:rPr>
                        <w:t>Tradúscalo</w:t>
                      </w:r>
                      <w:proofErr w:type="spellEnd"/>
                      <w:r w:rsidRPr="000F51D7">
                        <w:rPr>
                          <w:rFonts w:ascii="Arial" w:hAnsi="Arial" w:cs="Arial"/>
                          <w:sz w:val="18"/>
                          <w:szCs w:val="18"/>
                          <w:lang w:val="es-MX"/>
                        </w:rPr>
                        <w:t xml:space="preserve"> </w:t>
                      </w:r>
                      <w:proofErr w:type="spellStart"/>
                      <w:r w:rsidRPr="000F51D7">
                        <w:rPr>
                          <w:rFonts w:ascii="Arial" w:hAnsi="Arial" w:cs="Arial"/>
                          <w:sz w:val="18"/>
                          <w:szCs w:val="18"/>
                          <w:lang w:val="es-MX"/>
                        </w:rPr>
                        <w:t>ó</w:t>
                      </w:r>
                      <w:proofErr w:type="spellEnd"/>
                      <w:r w:rsidRPr="000F51D7">
                        <w:rPr>
                          <w:rFonts w:ascii="Arial" w:hAnsi="Arial" w:cs="Arial"/>
                          <w:sz w:val="18"/>
                          <w:szCs w:val="18"/>
                          <w:lang w:val="es-MX"/>
                        </w:rPr>
                        <w:t xml:space="preserve"> hable con alguien que lo entienda bien.</w:t>
                      </w:r>
                    </w:p>
                    <w:p w14:paraId="784EDC22" w14:textId="77777777" w:rsidR="0007424A" w:rsidRPr="0012649C" w:rsidRDefault="0007424A" w:rsidP="00182C37">
                      <w:pPr>
                        <w:rPr>
                          <w:rFonts w:ascii="Arial" w:hAnsi="Arial" w:cs="Arial"/>
                          <w:sz w:val="16"/>
                          <w:szCs w:val="16"/>
                          <w:lang w:val="es-MX"/>
                        </w:rPr>
                      </w:pPr>
                    </w:p>
                    <w:p w14:paraId="045FF892" w14:textId="77777777" w:rsidR="0007424A" w:rsidRPr="0011716F" w:rsidRDefault="0007424A" w:rsidP="00182C37">
                      <w:pPr>
                        <w:jc w:val="center"/>
                        <w:rPr>
                          <w:rFonts w:ascii="Arial" w:hAnsi="Arial" w:cs="Arial"/>
                          <w:b/>
                          <w:color w:val="0000FF"/>
                          <w:sz w:val="18"/>
                          <w:szCs w:val="18"/>
                        </w:rPr>
                      </w:pPr>
                    </w:p>
                  </w:txbxContent>
                </v:textbox>
              </v:shape>
            </w:pict>
          </mc:Fallback>
        </mc:AlternateContent>
      </w:r>
    </w:p>
    <w:p w14:paraId="22B2721A" w14:textId="77777777" w:rsidR="00360291" w:rsidRDefault="00360291" w:rsidP="00182C37"/>
    <w:p w14:paraId="32D0077E" w14:textId="77777777" w:rsidR="00360291" w:rsidRDefault="00360291" w:rsidP="00182C37"/>
    <w:p w14:paraId="71BC4184" w14:textId="77777777" w:rsidR="00360291" w:rsidRDefault="00360291" w:rsidP="00182C37"/>
    <w:p w14:paraId="5E2A4F80" w14:textId="77777777" w:rsidR="00360291" w:rsidRDefault="00360291" w:rsidP="00182C37">
      <w:pPr>
        <w:rPr>
          <w:rFonts w:ascii="Arial" w:hAnsi="Arial" w:cs="Arial"/>
          <w:b/>
        </w:rPr>
      </w:pPr>
    </w:p>
    <w:p w14:paraId="1838C6BB" w14:textId="77777777" w:rsidR="000F51D7" w:rsidRDefault="000F51D7" w:rsidP="007C22EB">
      <w:pPr>
        <w:rPr>
          <w:rFonts w:ascii="Arial" w:hAnsi="Arial" w:cs="Arial"/>
          <w:sz w:val="16"/>
          <w:szCs w:val="16"/>
          <w:lang w:val="es-MX"/>
        </w:rPr>
      </w:pPr>
    </w:p>
    <w:p w14:paraId="552CB69E" w14:textId="77777777" w:rsidR="007C22EB" w:rsidRPr="003234B9" w:rsidRDefault="007C22EB" w:rsidP="007C22EB">
      <w:pPr>
        <w:rPr>
          <w:rFonts w:ascii="Arial" w:hAnsi="Arial" w:cs="Arial"/>
        </w:rPr>
      </w:pPr>
      <w:r w:rsidRPr="003234B9">
        <w:rPr>
          <w:rFonts w:ascii="Arial" w:hAnsi="Arial" w:cs="Arial"/>
        </w:rPr>
        <w:t>Public Water System (PWS)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160"/>
        <w:gridCol w:w="2340"/>
        <w:gridCol w:w="3240"/>
      </w:tblGrid>
      <w:tr w:rsidR="008704E2" w:rsidRPr="003234B9" w14:paraId="67E521CF" w14:textId="77777777" w:rsidTr="008704E2">
        <w:trPr>
          <w:trHeight w:val="233"/>
        </w:trPr>
        <w:tc>
          <w:tcPr>
            <w:tcW w:w="2988" w:type="dxa"/>
            <w:shd w:val="clear" w:color="auto" w:fill="F3F3F3"/>
            <w:vAlign w:val="center"/>
          </w:tcPr>
          <w:p w14:paraId="2F66BE91" w14:textId="77777777" w:rsidR="008704E2" w:rsidRPr="003234B9" w:rsidRDefault="008704E2" w:rsidP="001B77E5">
            <w:pPr>
              <w:rPr>
                <w:rFonts w:ascii="Arial" w:hAnsi="Arial" w:cs="Arial"/>
                <w:b/>
                <w:u w:val="single"/>
              </w:rPr>
            </w:pPr>
            <w:r w:rsidRPr="003234B9">
              <w:rPr>
                <w:rFonts w:ascii="Arial" w:hAnsi="Arial" w:cs="Arial"/>
                <w:b/>
              </w:rPr>
              <w:t>PWS ID Number</w:t>
            </w:r>
          </w:p>
        </w:tc>
        <w:tc>
          <w:tcPr>
            <w:tcW w:w="7740" w:type="dxa"/>
            <w:gridSpan w:val="3"/>
            <w:shd w:val="clear" w:color="auto" w:fill="F3F3F3"/>
            <w:vAlign w:val="center"/>
          </w:tcPr>
          <w:p w14:paraId="13A97B1F" w14:textId="77777777" w:rsidR="008704E2" w:rsidRPr="003234B9" w:rsidRDefault="008704E2" w:rsidP="001B77E5">
            <w:pPr>
              <w:rPr>
                <w:rFonts w:ascii="Arial" w:hAnsi="Arial" w:cs="Arial"/>
                <w:b/>
              </w:rPr>
            </w:pPr>
            <w:r w:rsidRPr="003234B9">
              <w:rPr>
                <w:rFonts w:ascii="Arial" w:hAnsi="Arial" w:cs="Arial"/>
                <w:b/>
              </w:rPr>
              <w:t>PWS Name</w:t>
            </w:r>
          </w:p>
        </w:tc>
      </w:tr>
      <w:tr w:rsidR="008704E2" w:rsidRPr="003234B9" w14:paraId="043610DC" w14:textId="77777777" w:rsidTr="008704E2">
        <w:trPr>
          <w:trHeight w:val="388"/>
        </w:trPr>
        <w:tc>
          <w:tcPr>
            <w:tcW w:w="2988" w:type="dxa"/>
            <w:shd w:val="clear" w:color="auto" w:fill="auto"/>
            <w:vAlign w:val="center"/>
          </w:tcPr>
          <w:p w14:paraId="5C4F0253" w14:textId="77777777" w:rsidR="008704E2" w:rsidRPr="003234B9" w:rsidRDefault="008704E2" w:rsidP="004A15AB">
            <w:pPr>
              <w:rPr>
                <w:rFonts w:ascii="Arial" w:hAnsi="Arial" w:cs="Arial"/>
              </w:rPr>
            </w:pPr>
            <w:r w:rsidRPr="003234B9">
              <w:rPr>
                <w:rFonts w:ascii="Arial" w:hAnsi="Arial" w:cs="Arial"/>
              </w:rPr>
              <w:t>AZ04 -</w:t>
            </w:r>
            <w:r w:rsidR="00A260EF">
              <w:rPr>
                <w:rFonts w:ascii="Arial" w:hAnsi="Arial" w:cs="Arial"/>
              </w:rPr>
              <w:t>13-041</w:t>
            </w:r>
          </w:p>
        </w:tc>
        <w:tc>
          <w:tcPr>
            <w:tcW w:w="7740" w:type="dxa"/>
            <w:gridSpan w:val="3"/>
            <w:shd w:val="clear" w:color="auto" w:fill="auto"/>
            <w:vAlign w:val="center"/>
          </w:tcPr>
          <w:p w14:paraId="5E191B38" w14:textId="77777777" w:rsidR="008704E2" w:rsidRPr="003234B9" w:rsidRDefault="00A260EF" w:rsidP="004A15AB">
            <w:pPr>
              <w:rPr>
                <w:rFonts w:ascii="Arial" w:hAnsi="Arial" w:cs="Arial"/>
              </w:rPr>
            </w:pPr>
            <w:r>
              <w:rPr>
                <w:rFonts w:ascii="Arial" w:hAnsi="Arial" w:cs="Arial"/>
              </w:rPr>
              <w:t>Oak Creek Water Co. No. 1</w:t>
            </w:r>
          </w:p>
        </w:tc>
      </w:tr>
      <w:tr w:rsidR="008704E2" w:rsidRPr="003234B9" w14:paraId="39EC3427" w14:textId="77777777" w:rsidTr="008704E2">
        <w:trPr>
          <w:trHeight w:val="287"/>
        </w:trPr>
        <w:tc>
          <w:tcPr>
            <w:tcW w:w="5148" w:type="dxa"/>
            <w:gridSpan w:val="2"/>
            <w:shd w:val="clear" w:color="auto" w:fill="F3F3F3"/>
            <w:vAlign w:val="center"/>
          </w:tcPr>
          <w:p w14:paraId="29316F69" w14:textId="77777777" w:rsidR="008704E2" w:rsidRPr="003234B9" w:rsidRDefault="008704E2" w:rsidP="001B77E5">
            <w:pPr>
              <w:rPr>
                <w:rFonts w:ascii="Arial" w:hAnsi="Arial" w:cs="Arial"/>
                <w:b/>
              </w:rPr>
            </w:pPr>
            <w:r w:rsidRPr="003234B9">
              <w:rPr>
                <w:rFonts w:ascii="Arial" w:hAnsi="Arial" w:cs="Arial"/>
                <w:b/>
              </w:rPr>
              <w:t>Contact Person and Title</w:t>
            </w:r>
          </w:p>
        </w:tc>
        <w:tc>
          <w:tcPr>
            <w:tcW w:w="2340" w:type="dxa"/>
            <w:shd w:val="clear" w:color="auto" w:fill="F3F3F3"/>
            <w:vAlign w:val="center"/>
          </w:tcPr>
          <w:p w14:paraId="688BDE6B" w14:textId="77777777" w:rsidR="008704E2" w:rsidRPr="003234B9" w:rsidRDefault="008704E2" w:rsidP="001B77E5">
            <w:pPr>
              <w:rPr>
                <w:rFonts w:ascii="Arial" w:hAnsi="Arial" w:cs="Arial"/>
                <w:b/>
              </w:rPr>
            </w:pPr>
            <w:r w:rsidRPr="003234B9">
              <w:rPr>
                <w:rFonts w:ascii="Arial" w:hAnsi="Arial" w:cs="Arial"/>
                <w:b/>
              </w:rPr>
              <w:t>Phone Number</w:t>
            </w:r>
          </w:p>
        </w:tc>
        <w:tc>
          <w:tcPr>
            <w:tcW w:w="3240" w:type="dxa"/>
            <w:shd w:val="clear" w:color="auto" w:fill="F3F3F3"/>
            <w:vAlign w:val="center"/>
          </w:tcPr>
          <w:p w14:paraId="58E08F74" w14:textId="77777777" w:rsidR="008704E2" w:rsidRPr="003234B9" w:rsidRDefault="008704E2" w:rsidP="001B77E5">
            <w:pPr>
              <w:rPr>
                <w:rFonts w:ascii="Arial" w:hAnsi="Arial" w:cs="Arial"/>
                <w:b/>
              </w:rPr>
            </w:pPr>
            <w:r w:rsidRPr="003234B9">
              <w:rPr>
                <w:rFonts w:ascii="Arial" w:hAnsi="Arial" w:cs="Arial"/>
                <w:b/>
              </w:rPr>
              <w:t>E-Mail Address</w:t>
            </w:r>
          </w:p>
        </w:tc>
      </w:tr>
      <w:tr w:rsidR="008704E2" w:rsidRPr="003234B9" w14:paraId="1F47B314" w14:textId="77777777" w:rsidTr="008704E2">
        <w:trPr>
          <w:trHeight w:val="375"/>
        </w:trPr>
        <w:tc>
          <w:tcPr>
            <w:tcW w:w="5148" w:type="dxa"/>
            <w:gridSpan w:val="2"/>
            <w:shd w:val="clear" w:color="auto" w:fill="auto"/>
            <w:vAlign w:val="center"/>
          </w:tcPr>
          <w:p w14:paraId="35997BEF" w14:textId="77777777" w:rsidR="008704E2" w:rsidRPr="003234B9" w:rsidRDefault="003F3A7F" w:rsidP="004A15AB">
            <w:pPr>
              <w:rPr>
                <w:rFonts w:ascii="Arial" w:hAnsi="Arial" w:cs="Arial"/>
              </w:rPr>
            </w:pPr>
            <w:r>
              <w:rPr>
                <w:rFonts w:ascii="Arial" w:hAnsi="Arial" w:cs="Arial"/>
              </w:rPr>
              <w:t>Doug Bowen</w:t>
            </w:r>
            <w:r w:rsidR="00721744">
              <w:rPr>
                <w:rFonts w:ascii="Arial" w:hAnsi="Arial" w:cs="Arial"/>
              </w:rPr>
              <w:t xml:space="preserve"> - President</w:t>
            </w:r>
          </w:p>
        </w:tc>
        <w:tc>
          <w:tcPr>
            <w:tcW w:w="2340" w:type="dxa"/>
            <w:shd w:val="clear" w:color="auto" w:fill="auto"/>
            <w:vAlign w:val="center"/>
          </w:tcPr>
          <w:p w14:paraId="5C344967" w14:textId="77777777" w:rsidR="008704E2" w:rsidRPr="003234B9" w:rsidRDefault="00360291" w:rsidP="001B77E5">
            <w:pPr>
              <w:rPr>
                <w:rFonts w:ascii="Arial" w:hAnsi="Arial" w:cs="Arial"/>
              </w:rPr>
            </w:pPr>
            <w:r>
              <w:rPr>
                <w:rFonts w:ascii="Arial" w:hAnsi="Arial" w:cs="Arial"/>
              </w:rPr>
              <w:t>928 282-3404</w:t>
            </w:r>
          </w:p>
        </w:tc>
        <w:tc>
          <w:tcPr>
            <w:tcW w:w="3240" w:type="dxa"/>
            <w:shd w:val="clear" w:color="auto" w:fill="auto"/>
            <w:vAlign w:val="center"/>
          </w:tcPr>
          <w:p w14:paraId="5CF0DC7E" w14:textId="77777777" w:rsidR="008704E2" w:rsidRPr="003234B9" w:rsidRDefault="00360291" w:rsidP="004A15AB">
            <w:pPr>
              <w:rPr>
                <w:rFonts w:ascii="Arial" w:hAnsi="Arial" w:cs="Arial"/>
              </w:rPr>
            </w:pPr>
            <w:r>
              <w:rPr>
                <w:rFonts w:ascii="Arial" w:hAnsi="Arial" w:cs="Arial"/>
              </w:rPr>
              <w:t>info@oakcreekwater.com</w:t>
            </w:r>
          </w:p>
        </w:tc>
      </w:tr>
      <w:tr w:rsidR="0040222A" w:rsidRPr="003234B9" w14:paraId="530E596A" w14:textId="77777777" w:rsidTr="00E51A5A">
        <w:trPr>
          <w:trHeight w:val="259"/>
        </w:trPr>
        <w:tc>
          <w:tcPr>
            <w:tcW w:w="10728" w:type="dxa"/>
            <w:gridSpan w:val="4"/>
            <w:shd w:val="clear" w:color="auto" w:fill="auto"/>
          </w:tcPr>
          <w:p w14:paraId="1CADCFEC" w14:textId="77777777" w:rsidR="0040222A" w:rsidRPr="003234B9" w:rsidRDefault="0040222A" w:rsidP="001425D8">
            <w:pPr>
              <w:rPr>
                <w:rFonts w:ascii="Arial" w:hAnsi="Arial" w:cs="Arial"/>
                <w:color w:val="FF0000"/>
              </w:rPr>
            </w:pPr>
            <w:r w:rsidRPr="003234B9">
              <w:rPr>
                <w:rFonts w:ascii="Arial" w:hAnsi="Arial" w:cs="Arial"/>
              </w:rPr>
              <w:t xml:space="preserve">We want our valued customers to be informed about their water quality.  </w:t>
            </w:r>
            <w:r w:rsidR="00B81015">
              <w:rPr>
                <w:rFonts w:ascii="Arial" w:hAnsi="Arial" w:cs="Arial"/>
              </w:rPr>
              <w:t xml:space="preserve">If you would like to learn </w:t>
            </w:r>
            <w:proofErr w:type="gramStart"/>
            <w:r w:rsidR="00B81015">
              <w:rPr>
                <w:rFonts w:ascii="Arial" w:hAnsi="Arial" w:cs="Arial"/>
              </w:rPr>
              <w:t>more</w:t>
            </w:r>
            <w:proofErr w:type="gramEnd"/>
            <w:r w:rsidR="00B81015">
              <w:rPr>
                <w:rFonts w:ascii="Arial" w:hAnsi="Arial" w:cs="Arial"/>
              </w:rPr>
              <w:t xml:space="preserve"> </w:t>
            </w:r>
            <w:r w:rsidRPr="003234B9">
              <w:rPr>
                <w:rFonts w:ascii="Arial" w:hAnsi="Arial" w:cs="Arial"/>
              </w:rPr>
              <w:t>please contact</w:t>
            </w:r>
            <w:r w:rsidR="00A260EF">
              <w:rPr>
                <w:rFonts w:ascii="Arial" w:hAnsi="Arial" w:cs="Arial"/>
              </w:rPr>
              <w:t xml:space="preserve"> Oak Creek Water</w:t>
            </w:r>
            <w:r w:rsidR="00B81015">
              <w:rPr>
                <w:rFonts w:ascii="Arial" w:hAnsi="Arial" w:cs="Arial"/>
              </w:rPr>
              <w:t xml:space="preserve"> Co. No. 1 </w:t>
            </w:r>
            <w:r w:rsidRPr="003234B9">
              <w:rPr>
                <w:rFonts w:ascii="Arial" w:hAnsi="Arial" w:cs="Arial"/>
              </w:rPr>
              <w:t>at</w:t>
            </w:r>
            <w:r w:rsidR="00B81015">
              <w:rPr>
                <w:rFonts w:ascii="Arial" w:hAnsi="Arial" w:cs="Arial"/>
              </w:rPr>
              <w:t xml:space="preserve"> (928) 282-3404 </w:t>
            </w:r>
            <w:r w:rsidRPr="003234B9">
              <w:rPr>
                <w:rFonts w:ascii="Arial" w:hAnsi="Arial" w:cs="Arial"/>
              </w:rPr>
              <w:t>for ad</w:t>
            </w:r>
            <w:r w:rsidR="00AE0375" w:rsidRPr="003234B9">
              <w:rPr>
                <w:rFonts w:ascii="Arial" w:hAnsi="Arial" w:cs="Arial"/>
              </w:rPr>
              <w:t>d</w:t>
            </w:r>
            <w:r w:rsidR="007876C8" w:rsidRPr="003234B9">
              <w:rPr>
                <w:rFonts w:ascii="Arial" w:hAnsi="Arial" w:cs="Arial"/>
              </w:rPr>
              <w:t xml:space="preserve">itional </w:t>
            </w:r>
            <w:r w:rsidR="00B81015">
              <w:rPr>
                <w:rFonts w:ascii="Arial" w:hAnsi="Arial" w:cs="Arial"/>
              </w:rPr>
              <w:t>information;</w:t>
            </w:r>
          </w:p>
        </w:tc>
      </w:tr>
    </w:tbl>
    <w:p w14:paraId="688918B0" w14:textId="77777777" w:rsidR="008E5CB9" w:rsidRPr="003234B9" w:rsidRDefault="008E5CB9" w:rsidP="007C22EB">
      <w:pPr>
        <w:rPr>
          <w:rFonts w:ascii="Arial" w:hAnsi="Arial" w:cs="Arial"/>
        </w:rPr>
      </w:pPr>
    </w:p>
    <w:p w14:paraId="6E850854" w14:textId="77777777" w:rsidR="007C22EB" w:rsidRPr="003234B9" w:rsidRDefault="00BB7687" w:rsidP="007C22EB">
      <w:pPr>
        <w:rPr>
          <w:rFonts w:ascii="Arial" w:hAnsi="Arial" w:cs="Arial"/>
        </w:rPr>
      </w:pPr>
      <w:r w:rsidRPr="003234B9">
        <w:rPr>
          <w:rFonts w:ascii="Arial" w:hAnsi="Arial" w:cs="Arial"/>
        </w:rPr>
        <w:t>Drinking Water Sources</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BB7687" w:rsidRPr="003234B9" w14:paraId="08E408B2" w14:textId="77777777" w:rsidTr="00E51A5A">
        <w:tc>
          <w:tcPr>
            <w:tcW w:w="1072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9830"/>
            </w:tblGrid>
            <w:tr w:rsidR="00360291" w14:paraId="55E8729F" w14:textId="77777777">
              <w:trPr>
                <w:trHeight w:val="388"/>
              </w:trPr>
              <w:tc>
                <w:tcPr>
                  <w:tcW w:w="0" w:type="auto"/>
                </w:tcPr>
                <w:p w14:paraId="009D6A0B" w14:textId="77777777" w:rsidR="00360291" w:rsidRDefault="00360291" w:rsidP="00360291">
                  <w:pPr>
                    <w:pStyle w:val="Default"/>
                    <w:rPr>
                      <w:sz w:val="23"/>
                      <w:szCs w:val="23"/>
                    </w:rPr>
                  </w:pPr>
                  <w:r>
                    <w:rPr>
                      <w:sz w:val="23"/>
                      <w:szCs w:val="23"/>
                    </w:rPr>
                    <w:t xml:space="preserve">Our groundwater is pumped from three 600' wells located within our service area. We routinely </w:t>
                  </w:r>
                </w:p>
                <w:p w14:paraId="31F9CE49" w14:textId="77777777" w:rsidR="00360291" w:rsidRDefault="00360291" w:rsidP="00360291">
                  <w:pPr>
                    <w:pStyle w:val="Default"/>
                    <w:rPr>
                      <w:sz w:val="23"/>
                      <w:szCs w:val="23"/>
                    </w:rPr>
                  </w:pPr>
                  <w:r>
                    <w:rPr>
                      <w:sz w:val="23"/>
                      <w:szCs w:val="23"/>
                    </w:rPr>
                    <w:t xml:space="preserve">monitor for contaminants in our drinking water. This report provides information allowing you to </w:t>
                  </w:r>
                </w:p>
                <w:p w14:paraId="576B9964" w14:textId="77777777" w:rsidR="00360291" w:rsidRDefault="00360291" w:rsidP="00360291">
                  <w:pPr>
                    <w:pStyle w:val="Default"/>
                    <w:rPr>
                      <w:sz w:val="23"/>
                      <w:szCs w:val="23"/>
                    </w:rPr>
                  </w:pPr>
                  <w:r>
                    <w:rPr>
                      <w:sz w:val="23"/>
                      <w:szCs w:val="23"/>
                    </w:rPr>
                    <w:t xml:space="preserve">make more informed decisions regarding your drinking water. </w:t>
                  </w:r>
                </w:p>
              </w:tc>
            </w:tr>
          </w:tbl>
          <w:p w14:paraId="51822576" w14:textId="77777777" w:rsidR="00BB7687" w:rsidRPr="003234B9" w:rsidRDefault="00BB7687" w:rsidP="00BF1311">
            <w:pPr>
              <w:jc w:val="both"/>
              <w:rPr>
                <w:rFonts w:ascii="Arial" w:hAnsi="Arial" w:cs="Arial"/>
              </w:rPr>
            </w:pPr>
          </w:p>
        </w:tc>
      </w:tr>
    </w:tbl>
    <w:p w14:paraId="2F2E4C90" w14:textId="77777777" w:rsidR="00360291" w:rsidRDefault="00360291" w:rsidP="00E616D6">
      <w:pPr>
        <w:rPr>
          <w:rFonts w:ascii="Arial" w:hAnsi="Arial" w:cs="Arial"/>
        </w:rPr>
      </w:pPr>
    </w:p>
    <w:p w14:paraId="1E3BF71F" w14:textId="77777777" w:rsidR="00E616D6" w:rsidRPr="003234B9" w:rsidRDefault="008704E2" w:rsidP="00E616D6">
      <w:pPr>
        <w:rPr>
          <w:rFonts w:ascii="Arial" w:hAnsi="Arial" w:cs="Arial"/>
        </w:rPr>
      </w:pPr>
      <w:r w:rsidRPr="003234B9">
        <w:rPr>
          <w:rFonts w:ascii="Arial" w:hAnsi="Arial" w:cs="Arial"/>
        </w:rPr>
        <w:t>Drinking</w:t>
      </w:r>
      <w:r w:rsidR="00E616D6" w:rsidRPr="003234B9">
        <w:rPr>
          <w:rFonts w:ascii="Arial" w:hAnsi="Arial" w:cs="Arial"/>
        </w:rPr>
        <w:t xml:space="preserve"> Water Contaminants</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E616D6" w:rsidRPr="003234B9" w14:paraId="26E85F07" w14:textId="77777777" w:rsidTr="00E51A5A">
        <w:tc>
          <w:tcPr>
            <w:tcW w:w="10728" w:type="dxa"/>
            <w:shd w:val="clear" w:color="auto" w:fill="auto"/>
          </w:tcPr>
          <w:p w14:paraId="7D842CAF" w14:textId="77777777" w:rsidR="005F2D92" w:rsidRPr="003234B9" w:rsidRDefault="00E616D6" w:rsidP="007E7316">
            <w:pPr>
              <w:pStyle w:val="BodyText2"/>
              <w:rPr>
                <w:rFonts w:ascii="Arial" w:hAnsi="Arial" w:cs="Arial"/>
                <w:i/>
                <w:iCs/>
                <w:szCs w:val="24"/>
              </w:rPr>
            </w:pPr>
            <w:r w:rsidRPr="003234B9">
              <w:rPr>
                <w:rFonts w:ascii="Arial" w:hAnsi="Arial" w:cs="Arial"/>
                <w:bCs/>
                <w:iCs/>
                <w:szCs w:val="24"/>
                <w:u w:val="single"/>
              </w:rPr>
              <w:t>Microbial contaminants</w:t>
            </w:r>
            <w:r w:rsidRPr="003234B9">
              <w:rPr>
                <w:rFonts w:ascii="Arial" w:hAnsi="Arial" w:cs="Arial"/>
                <w:i/>
                <w:iCs/>
                <w:szCs w:val="24"/>
              </w:rPr>
              <w:t xml:space="preserve">, </w:t>
            </w:r>
            <w:r w:rsidRPr="003234B9">
              <w:rPr>
                <w:rFonts w:ascii="Arial" w:hAnsi="Arial" w:cs="Arial"/>
                <w:szCs w:val="24"/>
              </w:rPr>
              <w:t>such as viruses and bacteria that may come from sewage treatment plants, septic systems, agricultural livestock operations, and wildlife</w:t>
            </w:r>
            <w:r w:rsidRPr="003234B9">
              <w:rPr>
                <w:rFonts w:ascii="Arial" w:hAnsi="Arial" w:cs="Arial"/>
                <w:i/>
                <w:iCs/>
                <w:szCs w:val="24"/>
              </w:rPr>
              <w:t>.</w:t>
            </w:r>
          </w:p>
          <w:p w14:paraId="52B34044" w14:textId="77777777" w:rsidR="00E616D6" w:rsidRPr="003234B9" w:rsidRDefault="005F2D92" w:rsidP="007E7316">
            <w:pPr>
              <w:pStyle w:val="BodyText2"/>
              <w:rPr>
                <w:rFonts w:ascii="Arial" w:hAnsi="Arial" w:cs="Arial"/>
                <w:szCs w:val="24"/>
              </w:rPr>
            </w:pPr>
            <w:r w:rsidRPr="003234B9">
              <w:rPr>
                <w:rFonts w:ascii="Arial" w:hAnsi="Arial" w:cs="Arial"/>
                <w:bCs/>
                <w:iCs/>
                <w:szCs w:val="24"/>
                <w:u w:val="single"/>
              </w:rPr>
              <w:t>Inorganic contaminants</w:t>
            </w:r>
            <w:r w:rsidRPr="003234B9">
              <w:rPr>
                <w:rFonts w:ascii="Arial" w:hAnsi="Arial" w:cs="Arial"/>
                <w:i/>
                <w:iCs/>
                <w:szCs w:val="24"/>
              </w:rPr>
              <w:t xml:space="preserve">, </w:t>
            </w:r>
            <w:r w:rsidRPr="003234B9">
              <w:rPr>
                <w:rFonts w:ascii="Arial" w:hAnsi="Arial" w:cs="Arial"/>
                <w:szCs w:val="24"/>
              </w:rPr>
              <w:t>such as salts and metals, which can be naturally-occurring or result from urban stormwater runoff, industrial or domestic wastewater discharges, oil and gas production, mining, or farming.</w:t>
            </w:r>
          </w:p>
          <w:p w14:paraId="41B552EF" w14:textId="77777777" w:rsidR="005F2D92" w:rsidRPr="003234B9" w:rsidRDefault="005F2D92" w:rsidP="007E7316">
            <w:pPr>
              <w:pStyle w:val="BodyText2"/>
              <w:rPr>
                <w:rFonts w:ascii="Arial" w:hAnsi="Arial" w:cs="Arial"/>
                <w:szCs w:val="24"/>
              </w:rPr>
            </w:pPr>
            <w:r w:rsidRPr="003234B9">
              <w:rPr>
                <w:rFonts w:ascii="Arial" w:hAnsi="Arial" w:cs="Arial"/>
                <w:bCs/>
                <w:iCs/>
                <w:szCs w:val="24"/>
                <w:u w:val="single"/>
              </w:rPr>
              <w:t>Pesticides and herbicides</w:t>
            </w:r>
            <w:r w:rsidRPr="003234B9">
              <w:rPr>
                <w:rFonts w:ascii="Arial" w:hAnsi="Arial" w:cs="Arial"/>
                <w:i/>
                <w:iCs/>
                <w:szCs w:val="24"/>
              </w:rPr>
              <w:t xml:space="preserve"> </w:t>
            </w:r>
            <w:r w:rsidRPr="003234B9">
              <w:rPr>
                <w:rFonts w:ascii="Arial" w:hAnsi="Arial" w:cs="Arial"/>
                <w:szCs w:val="24"/>
              </w:rPr>
              <w:t>that may come from a variety of sources, such as agriculture, urban stormwater runoff, and residential uses.</w:t>
            </w:r>
          </w:p>
          <w:p w14:paraId="643B79AE" w14:textId="77777777" w:rsidR="005F2D92" w:rsidRPr="003234B9" w:rsidRDefault="005F2D92" w:rsidP="007E7316">
            <w:pPr>
              <w:pStyle w:val="BodyText2"/>
              <w:rPr>
                <w:rFonts w:ascii="Arial" w:hAnsi="Arial" w:cs="Arial"/>
                <w:szCs w:val="24"/>
              </w:rPr>
            </w:pPr>
            <w:r w:rsidRPr="003234B9">
              <w:rPr>
                <w:rFonts w:ascii="Arial" w:hAnsi="Arial" w:cs="Arial"/>
                <w:bCs/>
                <w:iCs/>
                <w:szCs w:val="24"/>
                <w:u w:val="single"/>
              </w:rPr>
              <w:t>Organic chemical contaminants</w:t>
            </w:r>
            <w:r w:rsidRPr="003234B9">
              <w:rPr>
                <w:rFonts w:ascii="Arial" w:hAnsi="Arial" w:cs="Arial"/>
                <w:i/>
                <w:iCs/>
                <w:szCs w:val="24"/>
              </w:rPr>
              <w:t xml:space="preserve">, </w:t>
            </w:r>
            <w:r w:rsidRPr="003234B9">
              <w:rPr>
                <w:rFonts w:ascii="Arial" w:hAnsi="Arial" w:cs="Arial"/>
                <w:szCs w:val="24"/>
              </w:rPr>
              <w:t>including synthetic and volatile organic chemicals, which are by</w:t>
            </w:r>
            <w:r w:rsidR="00AE0375" w:rsidRPr="003234B9">
              <w:rPr>
                <w:rFonts w:ascii="Arial" w:hAnsi="Arial" w:cs="Arial"/>
                <w:szCs w:val="24"/>
              </w:rPr>
              <w:t>-</w:t>
            </w:r>
            <w:r w:rsidRPr="003234B9">
              <w:rPr>
                <w:rFonts w:ascii="Arial" w:hAnsi="Arial" w:cs="Arial"/>
                <w:szCs w:val="24"/>
              </w:rPr>
              <w:t xml:space="preserve">products of industrial processes and petroleum production, </w:t>
            </w:r>
            <w:proofErr w:type="gramStart"/>
            <w:r w:rsidRPr="003234B9">
              <w:rPr>
                <w:rFonts w:ascii="Arial" w:hAnsi="Arial" w:cs="Arial"/>
                <w:szCs w:val="24"/>
              </w:rPr>
              <w:t>and also</w:t>
            </w:r>
            <w:proofErr w:type="gramEnd"/>
            <w:r w:rsidRPr="003234B9">
              <w:rPr>
                <w:rFonts w:ascii="Arial" w:hAnsi="Arial" w:cs="Arial"/>
                <w:szCs w:val="24"/>
              </w:rPr>
              <w:t xml:space="preserve"> may come from gas stations, urban stormwater runoff, and septic systems.</w:t>
            </w:r>
          </w:p>
          <w:p w14:paraId="58B806C3" w14:textId="77777777" w:rsidR="005F2D92" w:rsidRPr="003234B9" w:rsidRDefault="005F2D92" w:rsidP="007E7316">
            <w:pPr>
              <w:pStyle w:val="BodyText2"/>
              <w:rPr>
                <w:rFonts w:ascii="Arial" w:hAnsi="Arial" w:cs="Arial"/>
                <w:i/>
                <w:iCs/>
                <w:szCs w:val="24"/>
              </w:rPr>
            </w:pPr>
            <w:r w:rsidRPr="003234B9">
              <w:rPr>
                <w:rFonts w:ascii="Arial" w:hAnsi="Arial" w:cs="Arial"/>
                <w:bCs/>
                <w:iCs/>
                <w:szCs w:val="24"/>
                <w:u w:val="single"/>
              </w:rPr>
              <w:t>Radioactive contaminants</w:t>
            </w:r>
            <w:r w:rsidRPr="003234B9">
              <w:rPr>
                <w:rFonts w:ascii="Arial" w:hAnsi="Arial" w:cs="Arial"/>
                <w:i/>
                <w:iCs/>
                <w:szCs w:val="24"/>
              </w:rPr>
              <w:t xml:space="preserve">, </w:t>
            </w:r>
            <w:r w:rsidRPr="003234B9">
              <w:rPr>
                <w:rFonts w:ascii="Arial" w:hAnsi="Arial" w:cs="Arial"/>
                <w:szCs w:val="24"/>
              </w:rPr>
              <w:t>that can be naturally occurring or be the result of oil and gas production and mining activities.</w:t>
            </w:r>
          </w:p>
        </w:tc>
      </w:tr>
    </w:tbl>
    <w:p w14:paraId="3B925082" w14:textId="77777777" w:rsidR="00360291" w:rsidRDefault="00360291" w:rsidP="00E616D6">
      <w:pPr>
        <w:pStyle w:val="BodyText2"/>
        <w:jc w:val="left"/>
        <w:rPr>
          <w:rFonts w:ascii="Arial" w:hAnsi="Arial" w:cs="Arial"/>
          <w:szCs w:val="24"/>
        </w:rPr>
      </w:pPr>
    </w:p>
    <w:p w14:paraId="77275135" w14:textId="77777777" w:rsidR="00B81015" w:rsidRDefault="00B81015" w:rsidP="00E616D6">
      <w:pPr>
        <w:pStyle w:val="BodyText2"/>
        <w:jc w:val="left"/>
        <w:rPr>
          <w:rFonts w:ascii="Arial" w:hAnsi="Arial" w:cs="Arial"/>
          <w:szCs w:val="24"/>
        </w:rPr>
      </w:pPr>
    </w:p>
    <w:p w14:paraId="3A63511F" w14:textId="77777777" w:rsidR="00E616D6" w:rsidRPr="003234B9" w:rsidRDefault="00E616D6" w:rsidP="00E616D6">
      <w:pPr>
        <w:pStyle w:val="BodyText2"/>
        <w:jc w:val="left"/>
        <w:rPr>
          <w:rFonts w:ascii="Arial" w:hAnsi="Arial" w:cs="Arial"/>
          <w:szCs w:val="24"/>
        </w:rPr>
      </w:pPr>
      <w:r w:rsidRPr="003234B9">
        <w:rPr>
          <w:rFonts w:ascii="Arial" w:hAnsi="Arial" w:cs="Arial"/>
          <w:szCs w:val="24"/>
        </w:rPr>
        <w:t>Vulnerable Population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E616D6" w:rsidRPr="003234B9" w14:paraId="1FEE5712" w14:textId="77777777" w:rsidTr="008F2B7E">
        <w:tc>
          <w:tcPr>
            <w:tcW w:w="10728" w:type="dxa"/>
            <w:shd w:val="clear" w:color="auto" w:fill="auto"/>
          </w:tcPr>
          <w:p w14:paraId="0F2BD746" w14:textId="77777777" w:rsidR="00E616D6" w:rsidRPr="003234B9" w:rsidRDefault="0081465C" w:rsidP="007E7316">
            <w:pPr>
              <w:pStyle w:val="BodyText2"/>
              <w:rPr>
                <w:rFonts w:ascii="Arial" w:hAnsi="Arial" w:cs="Arial"/>
                <w:szCs w:val="24"/>
              </w:rPr>
            </w:pPr>
            <w:r w:rsidRPr="003234B9">
              <w:rPr>
                <w:rFonts w:ascii="Arial" w:hAnsi="Arial" w:cs="Arial"/>
                <w:szCs w:val="24"/>
              </w:rPr>
              <w:t xml:space="preserve">Drinking water, including bottled water, may reasonably be expected to contain at least small amounts of some contaminants.  The presence of contaminants does not necessarily indicate that water poses a health risk.  </w:t>
            </w:r>
            <w:r w:rsidR="00E616D6" w:rsidRPr="003234B9">
              <w:rPr>
                <w:rFonts w:ascii="Arial" w:hAnsi="Arial" w:cs="Arial"/>
                <w:szCs w:val="24"/>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w:t>
            </w:r>
            <w:r w:rsidR="00AE0375" w:rsidRPr="003234B9">
              <w:rPr>
                <w:rFonts w:ascii="Arial" w:hAnsi="Arial" w:cs="Arial"/>
                <w:szCs w:val="24"/>
              </w:rPr>
              <w:t>s can be particularly at risk from</w:t>
            </w:r>
            <w:r w:rsidR="00E616D6" w:rsidRPr="003234B9">
              <w:rPr>
                <w:rFonts w:ascii="Arial" w:hAnsi="Arial" w:cs="Arial"/>
                <w:szCs w:val="24"/>
              </w:rPr>
              <w:t xml:space="preserve"> infections.  These people should seek advice about drinking water from their health care providers.  For more information about contaminants and potential health effects, or to receive a copy of the U.S. Environmental Protection Agency (EPA) and the U.S. Centers for Disease Control (CDC) guidelines on appropriate means to lessen the risk of infection by </w:t>
            </w:r>
            <w:r w:rsidR="00E616D6" w:rsidRPr="003234B9">
              <w:rPr>
                <w:rFonts w:ascii="Arial" w:hAnsi="Arial" w:cs="Arial"/>
                <w:i/>
                <w:szCs w:val="24"/>
              </w:rPr>
              <w:t>Cryptosporidium</w:t>
            </w:r>
            <w:r w:rsidR="00E616D6" w:rsidRPr="003234B9">
              <w:rPr>
                <w:rFonts w:ascii="Arial" w:hAnsi="Arial" w:cs="Arial"/>
                <w:szCs w:val="24"/>
              </w:rPr>
              <w:t xml:space="preserve"> and microbiological contaminants call the EPA </w:t>
            </w:r>
            <w:r w:rsidR="00E616D6" w:rsidRPr="003234B9">
              <w:rPr>
                <w:rFonts w:ascii="Arial" w:hAnsi="Arial" w:cs="Arial"/>
                <w:i/>
                <w:iCs/>
                <w:szCs w:val="24"/>
              </w:rPr>
              <w:t>Safe Drinking Water Hotline</w:t>
            </w:r>
            <w:r w:rsidR="00E616D6" w:rsidRPr="003234B9">
              <w:rPr>
                <w:rFonts w:ascii="Arial" w:hAnsi="Arial" w:cs="Arial"/>
                <w:szCs w:val="24"/>
              </w:rPr>
              <w:t xml:space="preserve"> at 1-800-426-4791.</w:t>
            </w:r>
          </w:p>
        </w:tc>
      </w:tr>
    </w:tbl>
    <w:p w14:paraId="158F21B0" w14:textId="77777777" w:rsidR="00360291" w:rsidRDefault="00360291" w:rsidP="007C22EB">
      <w:pPr>
        <w:rPr>
          <w:rFonts w:ascii="Arial" w:hAnsi="Arial" w:cs="Arial"/>
        </w:rPr>
      </w:pPr>
    </w:p>
    <w:p w14:paraId="2F0C0FBE" w14:textId="77777777" w:rsidR="00B81015" w:rsidRDefault="00B81015" w:rsidP="007C22EB">
      <w:pPr>
        <w:rPr>
          <w:rFonts w:ascii="Arial" w:hAnsi="Arial" w:cs="Arial"/>
        </w:rPr>
      </w:pPr>
    </w:p>
    <w:p w14:paraId="7CC4A557" w14:textId="77777777" w:rsidR="00B81015" w:rsidRDefault="00B81015" w:rsidP="007C22EB">
      <w:pPr>
        <w:rPr>
          <w:rFonts w:ascii="Arial" w:hAnsi="Arial" w:cs="Arial"/>
        </w:rPr>
      </w:pPr>
    </w:p>
    <w:p w14:paraId="1F07F916" w14:textId="77777777" w:rsidR="00B81015" w:rsidRDefault="00B81015" w:rsidP="007C22EB">
      <w:pPr>
        <w:rPr>
          <w:rFonts w:ascii="Arial" w:hAnsi="Arial" w:cs="Arial"/>
        </w:rPr>
      </w:pPr>
    </w:p>
    <w:p w14:paraId="0FEB8BD9" w14:textId="77777777" w:rsidR="00B81015" w:rsidRPr="003234B9" w:rsidRDefault="00B81015" w:rsidP="007C22EB">
      <w:pPr>
        <w:rPr>
          <w:rFonts w:ascii="Arial" w:hAnsi="Arial" w:cs="Arial"/>
        </w:rPr>
      </w:pPr>
    </w:p>
    <w:p w14:paraId="5A60C8EA" w14:textId="77777777" w:rsidR="00124520" w:rsidRPr="003234B9" w:rsidRDefault="00195382" w:rsidP="007C22EB">
      <w:pPr>
        <w:rPr>
          <w:rFonts w:ascii="Arial" w:hAnsi="Arial" w:cs="Arial"/>
        </w:rPr>
      </w:pPr>
      <w:r w:rsidRPr="003234B9">
        <w:rPr>
          <w:rFonts w:ascii="Arial" w:hAnsi="Arial" w:cs="Arial"/>
        </w:rPr>
        <w:t>Definitions</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195382" w:rsidRPr="003234B9" w14:paraId="73660D11" w14:textId="77777777" w:rsidTr="008F2B7E">
        <w:tc>
          <w:tcPr>
            <w:tcW w:w="10728" w:type="dxa"/>
            <w:shd w:val="clear" w:color="auto" w:fill="auto"/>
          </w:tcPr>
          <w:p w14:paraId="4E08A4FB" w14:textId="77777777" w:rsidR="004802FE" w:rsidRPr="003234B9" w:rsidRDefault="000A5088" w:rsidP="00BF1311">
            <w:pPr>
              <w:pStyle w:val="BodyText2"/>
              <w:jc w:val="left"/>
              <w:rPr>
                <w:rFonts w:ascii="Arial" w:hAnsi="Arial" w:cs="Arial"/>
                <w:szCs w:val="24"/>
              </w:rPr>
            </w:pPr>
            <w:r w:rsidRPr="003234B9">
              <w:rPr>
                <w:rFonts w:ascii="Arial" w:hAnsi="Arial" w:cs="Arial"/>
                <w:szCs w:val="24"/>
                <w:u w:val="single"/>
              </w:rPr>
              <w:t>AL</w:t>
            </w:r>
            <w:r w:rsidR="00885255" w:rsidRPr="003234B9">
              <w:rPr>
                <w:rFonts w:ascii="Arial" w:hAnsi="Arial" w:cs="Arial"/>
                <w:szCs w:val="24"/>
                <w:u w:val="single"/>
              </w:rPr>
              <w:t xml:space="preserve"> </w:t>
            </w:r>
            <w:r w:rsidRPr="003234B9">
              <w:rPr>
                <w:rFonts w:ascii="Arial" w:hAnsi="Arial" w:cs="Arial"/>
                <w:szCs w:val="24"/>
                <w:u w:val="single"/>
              </w:rPr>
              <w:t>=</w:t>
            </w:r>
            <w:r w:rsidR="00885255" w:rsidRPr="003234B9">
              <w:rPr>
                <w:rFonts w:ascii="Arial" w:hAnsi="Arial" w:cs="Arial"/>
                <w:szCs w:val="24"/>
                <w:u w:val="single"/>
              </w:rPr>
              <w:t xml:space="preserve"> </w:t>
            </w:r>
            <w:r w:rsidR="004802FE" w:rsidRPr="003234B9">
              <w:rPr>
                <w:rFonts w:ascii="Arial" w:hAnsi="Arial" w:cs="Arial"/>
                <w:szCs w:val="24"/>
                <w:u w:val="single"/>
              </w:rPr>
              <w:t>Action Level</w:t>
            </w:r>
            <w:r w:rsidR="00AE0375" w:rsidRPr="003234B9">
              <w:rPr>
                <w:rFonts w:ascii="Arial" w:hAnsi="Arial" w:cs="Arial"/>
                <w:szCs w:val="24"/>
              </w:rPr>
              <w:t xml:space="preserve"> - T</w:t>
            </w:r>
            <w:r w:rsidR="004802FE" w:rsidRPr="003234B9">
              <w:rPr>
                <w:rFonts w:ascii="Arial" w:hAnsi="Arial" w:cs="Arial"/>
                <w:szCs w:val="24"/>
              </w:rPr>
              <w:t>he concentration of a contaminant which, if exceeded, triggers treatment or other requirements</w:t>
            </w:r>
            <w:r w:rsidRPr="003234B9">
              <w:rPr>
                <w:rFonts w:ascii="Arial" w:hAnsi="Arial" w:cs="Arial"/>
                <w:szCs w:val="24"/>
              </w:rPr>
              <w:t>.</w:t>
            </w:r>
          </w:p>
          <w:p w14:paraId="3CAE0135" w14:textId="77777777" w:rsidR="009E6E6B" w:rsidRPr="003234B9" w:rsidRDefault="000A5088" w:rsidP="00BF1311">
            <w:pPr>
              <w:pStyle w:val="BodyText2"/>
              <w:jc w:val="left"/>
              <w:rPr>
                <w:rFonts w:ascii="Arial" w:hAnsi="Arial" w:cs="Arial"/>
                <w:szCs w:val="24"/>
              </w:rPr>
            </w:pPr>
            <w:r w:rsidRPr="003234B9">
              <w:rPr>
                <w:rFonts w:ascii="Arial" w:hAnsi="Arial" w:cs="Arial"/>
                <w:szCs w:val="24"/>
                <w:u w:val="single"/>
              </w:rPr>
              <w:t>MCL</w:t>
            </w:r>
            <w:r w:rsidR="00885255" w:rsidRPr="003234B9">
              <w:rPr>
                <w:rFonts w:ascii="Arial" w:hAnsi="Arial" w:cs="Arial"/>
                <w:szCs w:val="24"/>
                <w:u w:val="single"/>
              </w:rPr>
              <w:t xml:space="preserve"> </w:t>
            </w:r>
            <w:r w:rsidRPr="003234B9">
              <w:rPr>
                <w:rFonts w:ascii="Arial" w:hAnsi="Arial" w:cs="Arial"/>
                <w:szCs w:val="24"/>
                <w:u w:val="single"/>
              </w:rPr>
              <w:t>=</w:t>
            </w:r>
            <w:r w:rsidR="00885255" w:rsidRPr="003234B9">
              <w:rPr>
                <w:rFonts w:ascii="Arial" w:hAnsi="Arial" w:cs="Arial"/>
                <w:szCs w:val="24"/>
                <w:u w:val="single"/>
              </w:rPr>
              <w:t xml:space="preserve"> </w:t>
            </w:r>
            <w:r w:rsidR="009E6E6B" w:rsidRPr="003234B9">
              <w:rPr>
                <w:rFonts w:ascii="Arial" w:hAnsi="Arial" w:cs="Arial"/>
                <w:szCs w:val="24"/>
                <w:u w:val="single"/>
              </w:rPr>
              <w:t>Maximum Contaminant Level</w:t>
            </w:r>
            <w:r w:rsidRPr="003234B9">
              <w:rPr>
                <w:rFonts w:ascii="Arial" w:hAnsi="Arial" w:cs="Arial"/>
                <w:szCs w:val="24"/>
                <w:u w:val="single"/>
              </w:rPr>
              <w:t xml:space="preserve"> </w:t>
            </w:r>
            <w:r w:rsidR="00AE0375" w:rsidRPr="003234B9">
              <w:rPr>
                <w:rFonts w:ascii="Arial" w:hAnsi="Arial" w:cs="Arial"/>
                <w:szCs w:val="24"/>
              </w:rPr>
              <w:t xml:space="preserve">– The </w:t>
            </w:r>
            <w:r w:rsidR="009E6E6B" w:rsidRPr="003234B9">
              <w:rPr>
                <w:rFonts w:ascii="Arial" w:hAnsi="Arial" w:cs="Arial"/>
                <w:szCs w:val="24"/>
              </w:rPr>
              <w:t xml:space="preserve">highest level of a contaminant that is allowed in drinking water.  </w:t>
            </w:r>
          </w:p>
          <w:p w14:paraId="7A7127CA" w14:textId="77777777" w:rsidR="000A5088" w:rsidRPr="003234B9" w:rsidRDefault="000A5088" w:rsidP="00BF1311">
            <w:pPr>
              <w:pStyle w:val="BodyText2"/>
              <w:jc w:val="left"/>
              <w:rPr>
                <w:rFonts w:ascii="Arial" w:hAnsi="Arial" w:cs="Arial"/>
                <w:szCs w:val="24"/>
              </w:rPr>
            </w:pPr>
            <w:r w:rsidRPr="003234B9">
              <w:rPr>
                <w:rFonts w:ascii="Arial" w:hAnsi="Arial" w:cs="Arial"/>
                <w:szCs w:val="24"/>
                <w:u w:val="single"/>
              </w:rPr>
              <w:t>MCLG</w:t>
            </w:r>
            <w:r w:rsidR="00885255" w:rsidRPr="003234B9">
              <w:rPr>
                <w:rFonts w:ascii="Arial" w:hAnsi="Arial" w:cs="Arial"/>
                <w:szCs w:val="24"/>
                <w:u w:val="single"/>
              </w:rPr>
              <w:t xml:space="preserve"> </w:t>
            </w:r>
            <w:r w:rsidRPr="003234B9">
              <w:rPr>
                <w:rFonts w:ascii="Arial" w:hAnsi="Arial" w:cs="Arial"/>
                <w:szCs w:val="24"/>
                <w:u w:val="single"/>
              </w:rPr>
              <w:t>=</w:t>
            </w:r>
            <w:r w:rsidR="00885255" w:rsidRPr="003234B9">
              <w:rPr>
                <w:rFonts w:ascii="Arial" w:hAnsi="Arial" w:cs="Arial"/>
                <w:szCs w:val="24"/>
                <w:u w:val="single"/>
              </w:rPr>
              <w:t xml:space="preserve"> </w:t>
            </w:r>
            <w:r w:rsidR="00195382" w:rsidRPr="003234B9">
              <w:rPr>
                <w:rFonts w:ascii="Arial" w:hAnsi="Arial" w:cs="Arial"/>
                <w:szCs w:val="24"/>
                <w:u w:val="single"/>
              </w:rPr>
              <w:t xml:space="preserve">Maximum Contaminant Level Goal </w:t>
            </w:r>
            <w:r w:rsidR="00195382" w:rsidRPr="003234B9">
              <w:rPr>
                <w:rFonts w:ascii="Arial" w:hAnsi="Arial" w:cs="Arial"/>
                <w:szCs w:val="24"/>
              </w:rPr>
              <w:t>- The level of a contaminant in drinking water below which there is no known or expected risk to health.</w:t>
            </w:r>
          </w:p>
          <w:p w14:paraId="621072E8" w14:textId="77777777" w:rsidR="000A5088" w:rsidRPr="003234B9" w:rsidRDefault="000A5088" w:rsidP="00BF1311">
            <w:pPr>
              <w:pStyle w:val="BodyText2"/>
              <w:jc w:val="left"/>
              <w:rPr>
                <w:rFonts w:ascii="Arial" w:hAnsi="Arial" w:cs="Arial"/>
                <w:szCs w:val="24"/>
              </w:rPr>
            </w:pPr>
            <w:r w:rsidRPr="003234B9">
              <w:rPr>
                <w:rFonts w:ascii="Arial" w:hAnsi="Arial" w:cs="Arial"/>
                <w:szCs w:val="24"/>
                <w:u w:val="single"/>
              </w:rPr>
              <w:t>MFL</w:t>
            </w:r>
            <w:r w:rsidR="00885255" w:rsidRPr="003234B9">
              <w:rPr>
                <w:rFonts w:ascii="Arial" w:hAnsi="Arial" w:cs="Arial"/>
                <w:szCs w:val="24"/>
                <w:u w:val="single"/>
              </w:rPr>
              <w:t xml:space="preserve"> </w:t>
            </w:r>
            <w:r w:rsidRPr="003234B9">
              <w:rPr>
                <w:rFonts w:ascii="Arial" w:hAnsi="Arial" w:cs="Arial"/>
                <w:szCs w:val="24"/>
                <w:u w:val="single"/>
              </w:rPr>
              <w:t>=</w:t>
            </w:r>
            <w:r w:rsidR="00885255" w:rsidRPr="003234B9">
              <w:rPr>
                <w:rFonts w:ascii="Arial" w:hAnsi="Arial" w:cs="Arial"/>
                <w:szCs w:val="24"/>
                <w:u w:val="single"/>
              </w:rPr>
              <w:t xml:space="preserve"> </w:t>
            </w:r>
            <w:r w:rsidRPr="003234B9">
              <w:rPr>
                <w:rFonts w:ascii="Arial" w:hAnsi="Arial" w:cs="Arial"/>
                <w:szCs w:val="24"/>
                <w:u w:val="single"/>
              </w:rPr>
              <w:t>Million fibers per liter</w:t>
            </w:r>
            <w:r w:rsidRPr="003234B9">
              <w:rPr>
                <w:rFonts w:ascii="Arial" w:hAnsi="Arial" w:cs="Arial"/>
                <w:szCs w:val="24"/>
              </w:rPr>
              <w:t>.</w:t>
            </w:r>
          </w:p>
          <w:p w14:paraId="2C15184E" w14:textId="77777777" w:rsidR="00193D0E" w:rsidRPr="003234B9" w:rsidRDefault="000A5088" w:rsidP="00BF1311">
            <w:pPr>
              <w:pStyle w:val="BodyText2"/>
              <w:jc w:val="left"/>
              <w:rPr>
                <w:rFonts w:ascii="Arial" w:hAnsi="Arial" w:cs="Arial"/>
                <w:szCs w:val="24"/>
                <w:u w:val="single"/>
              </w:rPr>
            </w:pPr>
            <w:r w:rsidRPr="003234B9">
              <w:rPr>
                <w:rFonts w:ascii="Arial" w:hAnsi="Arial" w:cs="Arial"/>
                <w:szCs w:val="24"/>
                <w:u w:val="single"/>
              </w:rPr>
              <w:t>MRDL</w:t>
            </w:r>
            <w:r w:rsidR="00885255" w:rsidRPr="003234B9">
              <w:rPr>
                <w:rFonts w:ascii="Arial" w:hAnsi="Arial" w:cs="Arial"/>
                <w:szCs w:val="24"/>
                <w:u w:val="single"/>
              </w:rPr>
              <w:t xml:space="preserve"> </w:t>
            </w:r>
            <w:r w:rsidRPr="003234B9">
              <w:rPr>
                <w:rFonts w:ascii="Arial" w:hAnsi="Arial" w:cs="Arial"/>
                <w:szCs w:val="24"/>
                <w:u w:val="single"/>
              </w:rPr>
              <w:t>=</w:t>
            </w:r>
            <w:r w:rsidR="00885255" w:rsidRPr="003234B9">
              <w:rPr>
                <w:rFonts w:ascii="Arial" w:hAnsi="Arial" w:cs="Arial"/>
                <w:szCs w:val="24"/>
                <w:u w:val="single"/>
              </w:rPr>
              <w:t xml:space="preserve"> </w:t>
            </w:r>
            <w:r w:rsidRPr="003234B9">
              <w:rPr>
                <w:rFonts w:ascii="Arial" w:hAnsi="Arial" w:cs="Arial"/>
                <w:szCs w:val="24"/>
                <w:u w:val="single"/>
              </w:rPr>
              <w:t xml:space="preserve">Maximum Residual </w:t>
            </w:r>
            <w:r w:rsidR="008219F9" w:rsidRPr="003234B9">
              <w:rPr>
                <w:rFonts w:ascii="Arial" w:hAnsi="Arial" w:cs="Arial"/>
                <w:szCs w:val="24"/>
                <w:u w:val="single"/>
              </w:rPr>
              <w:t>Disinfectant</w:t>
            </w:r>
            <w:r w:rsidRPr="003234B9">
              <w:rPr>
                <w:rFonts w:ascii="Arial" w:hAnsi="Arial" w:cs="Arial"/>
                <w:szCs w:val="24"/>
                <w:u w:val="single"/>
              </w:rPr>
              <w:t xml:space="preserve"> Level</w:t>
            </w:r>
            <w:r w:rsidRPr="003234B9">
              <w:rPr>
                <w:rFonts w:ascii="Arial" w:hAnsi="Arial" w:cs="Arial"/>
                <w:szCs w:val="24"/>
              </w:rPr>
              <w:t>.</w:t>
            </w:r>
            <w:r w:rsidR="005E577B" w:rsidRPr="003234B9">
              <w:rPr>
                <w:rFonts w:ascii="Arial" w:hAnsi="Arial" w:cs="Arial"/>
                <w:szCs w:val="24"/>
              </w:rPr>
              <w:t xml:space="preserve"> The level of disinfectant added for water treatment that may not be exceeded at the consumer’s tap.</w:t>
            </w:r>
          </w:p>
          <w:p w14:paraId="40524300" w14:textId="77777777" w:rsidR="00195382" w:rsidRPr="003234B9" w:rsidRDefault="000A5088" w:rsidP="00BF1311">
            <w:pPr>
              <w:pStyle w:val="BodyText2"/>
              <w:jc w:val="left"/>
              <w:rPr>
                <w:rFonts w:ascii="Arial" w:hAnsi="Arial" w:cs="Arial"/>
                <w:szCs w:val="24"/>
                <w:u w:val="single"/>
              </w:rPr>
            </w:pPr>
            <w:r w:rsidRPr="003234B9">
              <w:rPr>
                <w:rFonts w:ascii="Arial" w:hAnsi="Arial" w:cs="Arial"/>
                <w:szCs w:val="24"/>
                <w:u w:val="single"/>
              </w:rPr>
              <w:t>MRDLG</w:t>
            </w:r>
            <w:r w:rsidR="00885255" w:rsidRPr="003234B9">
              <w:rPr>
                <w:rFonts w:ascii="Arial" w:hAnsi="Arial" w:cs="Arial"/>
                <w:szCs w:val="24"/>
                <w:u w:val="single"/>
              </w:rPr>
              <w:t xml:space="preserve"> </w:t>
            </w:r>
            <w:r w:rsidRPr="003234B9">
              <w:rPr>
                <w:rFonts w:ascii="Arial" w:hAnsi="Arial" w:cs="Arial"/>
                <w:szCs w:val="24"/>
                <w:u w:val="single"/>
              </w:rPr>
              <w:t>=</w:t>
            </w:r>
            <w:r w:rsidR="00885255" w:rsidRPr="003234B9">
              <w:rPr>
                <w:rFonts w:ascii="Arial" w:hAnsi="Arial" w:cs="Arial"/>
                <w:szCs w:val="24"/>
                <w:u w:val="single"/>
              </w:rPr>
              <w:t xml:space="preserve"> </w:t>
            </w:r>
            <w:r w:rsidRPr="003234B9">
              <w:rPr>
                <w:rFonts w:ascii="Arial" w:hAnsi="Arial" w:cs="Arial"/>
                <w:szCs w:val="24"/>
                <w:u w:val="single"/>
              </w:rPr>
              <w:t>Maximum Residual Disinfectant Level Goal</w:t>
            </w:r>
            <w:r w:rsidR="004C271B" w:rsidRPr="003234B9">
              <w:rPr>
                <w:rFonts w:ascii="Arial" w:hAnsi="Arial" w:cs="Arial"/>
                <w:szCs w:val="24"/>
              </w:rPr>
              <w:t>.</w:t>
            </w:r>
            <w:r w:rsidR="00195382" w:rsidRPr="003234B9">
              <w:rPr>
                <w:rFonts w:ascii="Arial" w:hAnsi="Arial" w:cs="Arial"/>
                <w:szCs w:val="24"/>
              </w:rPr>
              <w:t xml:space="preserve">  </w:t>
            </w:r>
            <w:r w:rsidR="005E577B" w:rsidRPr="003234B9">
              <w:rPr>
                <w:rFonts w:ascii="Arial" w:hAnsi="Arial" w:cs="Arial"/>
                <w:szCs w:val="24"/>
              </w:rPr>
              <w:t>The level of disinfectant added for treatment at which no known or anticipated adverse effect on health of persons would occur.</w:t>
            </w:r>
          </w:p>
          <w:p w14:paraId="2EE12899" w14:textId="77777777" w:rsidR="004C271B" w:rsidRPr="003234B9" w:rsidRDefault="004C271B" w:rsidP="00BF1311">
            <w:pPr>
              <w:pStyle w:val="BodyText2"/>
              <w:jc w:val="left"/>
              <w:rPr>
                <w:rFonts w:ascii="Arial" w:hAnsi="Arial" w:cs="Arial"/>
                <w:szCs w:val="24"/>
              </w:rPr>
            </w:pPr>
            <w:r w:rsidRPr="003234B9">
              <w:rPr>
                <w:rFonts w:ascii="Arial" w:hAnsi="Arial" w:cs="Arial"/>
                <w:szCs w:val="24"/>
                <w:u w:val="single"/>
              </w:rPr>
              <w:t>MREM</w:t>
            </w:r>
            <w:r w:rsidR="00885255" w:rsidRPr="003234B9">
              <w:rPr>
                <w:rFonts w:ascii="Arial" w:hAnsi="Arial" w:cs="Arial"/>
                <w:szCs w:val="24"/>
                <w:u w:val="single"/>
              </w:rPr>
              <w:t xml:space="preserve"> </w:t>
            </w:r>
            <w:r w:rsidRPr="003234B9">
              <w:rPr>
                <w:rFonts w:ascii="Arial" w:hAnsi="Arial" w:cs="Arial"/>
                <w:szCs w:val="24"/>
                <w:u w:val="single"/>
              </w:rPr>
              <w:t>=</w:t>
            </w:r>
            <w:r w:rsidR="00885255" w:rsidRPr="003234B9">
              <w:rPr>
                <w:rFonts w:ascii="Arial" w:hAnsi="Arial" w:cs="Arial"/>
                <w:szCs w:val="24"/>
                <w:u w:val="single"/>
              </w:rPr>
              <w:t xml:space="preserve"> </w:t>
            </w:r>
            <w:r w:rsidRPr="003234B9">
              <w:rPr>
                <w:rFonts w:ascii="Arial" w:hAnsi="Arial" w:cs="Arial"/>
                <w:szCs w:val="24"/>
                <w:u w:val="single"/>
              </w:rPr>
              <w:t>Millirems per year</w:t>
            </w:r>
            <w:r w:rsidRPr="003234B9">
              <w:rPr>
                <w:rFonts w:ascii="Arial" w:hAnsi="Arial" w:cs="Arial"/>
                <w:szCs w:val="24"/>
              </w:rPr>
              <w:t xml:space="preserve"> – a measure of radiation absorbed by the body.</w:t>
            </w:r>
          </w:p>
          <w:p w14:paraId="0EDF4802" w14:textId="77777777" w:rsidR="004C271B" w:rsidRPr="003234B9" w:rsidRDefault="004C271B" w:rsidP="00BF1311">
            <w:pPr>
              <w:pStyle w:val="BodyText2"/>
              <w:jc w:val="left"/>
              <w:rPr>
                <w:rFonts w:ascii="Arial" w:hAnsi="Arial" w:cs="Arial"/>
                <w:szCs w:val="24"/>
              </w:rPr>
            </w:pPr>
            <w:r w:rsidRPr="003234B9">
              <w:rPr>
                <w:rFonts w:ascii="Arial" w:hAnsi="Arial" w:cs="Arial"/>
                <w:szCs w:val="24"/>
                <w:u w:val="single"/>
              </w:rPr>
              <w:t>NA</w:t>
            </w:r>
            <w:r w:rsidR="00885255" w:rsidRPr="003234B9">
              <w:rPr>
                <w:rFonts w:ascii="Arial" w:hAnsi="Arial" w:cs="Arial"/>
                <w:szCs w:val="24"/>
                <w:u w:val="single"/>
              </w:rPr>
              <w:t xml:space="preserve"> </w:t>
            </w:r>
            <w:r w:rsidRPr="003234B9">
              <w:rPr>
                <w:rFonts w:ascii="Arial" w:hAnsi="Arial" w:cs="Arial"/>
                <w:szCs w:val="24"/>
                <w:u w:val="single"/>
              </w:rPr>
              <w:t>=</w:t>
            </w:r>
            <w:r w:rsidR="00885255" w:rsidRPr="003234B9">
              <w:rPr>
                <w:rFonts w:ascii="Arial" w:hAnsi="Arial" w:cs="Arial"/>
                <w:szCs w:val="24"/>
                <w:u w:val="single"/>
              </w:rPr>
              <w:t xml:space="preserve"> </w:t>
            </w:r>
            <w:r w:rsidRPr="003234B9">
              <w:rPr>
                <w:rFonts w:ascii="Arial" w:hAnsi="Arial" w:cs="Arial"/>
                <w:szCs w:val="24"/>
                <w:u w:val="single"/>
              </w:rPr>
              <w:t>Not Applicable,</w:t>
            </w:r>
            <w:r w:rsidRPr="003234B9">
              <w:rPr>
                <w:rFonts w:ascii="Arial" w:hAnsi="Arial" w:cs="Arial"/>
                <w:szCs w:val="24"/>
              </w:rPr>
              <w:t xml:space="preserve"> sampling was not completed by regulation or was not required.</w:t>
            </w:r>
          </w:p>
          <w:p w14:paraId="26DA20B6" w14:textId="77777777" w:rsidR="004C271B" w:rsidRPr="003234B9" w:rsidRDefault="004C271B" w:rsidP="00BF1311">
            <w:pPr>
              <w:pStyle w:val="BodyText2"/>
              <w:jc w:val="left"/>
              <w:rPr>
                <w:rFonts w:ascii="Arial" w:hAnsi="Arial" w:cs="Arial"/>
                <w:szCs w:val="24"/>
              </w:rPr>
            </w:pPr>
            <w:r w:rsidRPr="003234B9">
              <w:rPr>
                <w:rFonts w:ascii="Arial" w:hAnsi="Arial" w:cs="Arial"/>
                <w:szCs w:val="24"/>
                <w:u w:val="single"/>
              </w:rPr>
              <w:t>NTU</w:t>
            </w:r>
            <w:r w:rsidR="00885255" w:rsidRPr="003234B9">
              <w:rPr>
                <w:rFonts w:ascii="Arial" w:hAnsi="Arial" w:cs="Arial"/>
                <w:szCs w:val="24"/>
                <w:u w:val="single"/>
              </w:rPr>
              <w:t xml:space="preserve"> = </w:t>
            </w:r>
            <w:r w:rsidRPr="003234B9">
              <w:rPr>
                <w:rFonts w:ascii="Arial" w:hAnsi="Arial" w:cs="Arial"/>
                <w:szCs w:val="24"/>
                <w:u w:val="single"/>
              </w:rPr>
              <w:t>Nephelometric Turbidity Units</w:t>
            </w:r>
            <w:r w:rsidRPr="003234B9">
              <w:rPr>
                <w:rFonts w:ascii="Arial" w:hAnsi="Arial" w:cs="Arial"/>
                <w:szCs w:val="24"/>
              </w:rPr>
              <w:t>, a measure of water clarity.</w:t>
            </w:r>
          </w:p>
          <w:p w14:paraId="1925B17F" w14:textId="77777777" w:rsidR="00193D0E" w:rsidRPr="003234B9" w:rsidRDefault="00772234" w:rsidP="00BF1311">
            <w:pPr>
              <w:pStyle w:val="BodyText2"/>
              <w:jc w:val="left"/>
              <w:rPr>
                <w:rFonts w:ascii="Arial" w:hAnsi="Arial" w:cs="Arial"/>
                <w:szCs w:val="24"/>
                <w:u w:val="single"/>
              </w:rPr>
            </w:pPr>
            <w:proofErr w:type="spellStart"/>
            <w:r w:rsidRPr="003234B9">
              <w:rPr>
                <w:rFonts w:ascii="Arial" w:hAnsi="Arial" w:cs="Arial"/>
                <w:szCs w:val="24"/>
                <w:u w:val="single"/>
              </w:rPr>
              <w:t>P</w:t>
            </w:r>
            <w:r w:rsidR="004C271B" w:rsidRPr="003234B9">
              <w:rPr>
                <w:rFonts w:ascii="Arial" w:hAnsi="Arial" w:cs="Arial"/>
                <w:szCs w:val="24"/>
                <w:u w:val="single"/>
              </w:rPr>
              <w:t>Ci</w:t>
            </w:r>
            <w:proofErr w:type="spellEnd"/>
            <w:r w:rsidR="004C271B" w:rsidRPr="003234B9">
              <w:rPr>
                <w:rFonts w:ascii="Arial" w:hAnsi="Arial" w:cs="Arial"/>
                <w:szCs w:val="24"/>
                <w:u w:val="single"/>
              </w:rPr>
              <w:t>/L</w:t>
            </w:r>
            <w:r w:rsidR="00885255" w:rsidRPr="003234B9">
              <w:rPr>
                <w:rFonts w:ascii="Arial" w:hAnsi="Arial" w:cs="Arial"/>
                <w:szCs w:val="24"/>
                <w:u w:val="single"/>
              </w:rPr>
              <w:t xml:space="preserve"> </w:t>
            </w:r>
            <w:r w:rsidR="004C271B" w:rsidRPr="003234B9">
              <w:rPr>
                <w:rFonts w:ascii="Arial" w:hAnsi="Arial" w:cs="Arial"/>
                <w:szCs w:val="24"/>
                <w:u w:val="single"/>
              </w:rPr>
              <w:t>=</w:t>
            </w:r>
            <w:r w:rsidR="00885255" w:rsidRPr="003234B9">
              <w:rPr>
                <w:rFonts w:ascii="Arial" w:hAnsi="Arial" w:cs="Arial"/>
                <w:szCs w:val="24"/>
                <w:u w:val="single"/>
              </w:rPr>
              <w:t xml:space="preserve"> </w:t>
            </w:r>
            <w:r w:rsidR="004C271B" w:rsidRPr="003234B9">
              <w:rPr>
                <w:rFonts w:ascii="Arial" w:hAnsi="Arial" w:cs="Arial"/>
                <w:szCs w:val="24"/>
                <w:u w:val="single"/>
              </w:rPr>
              <w:t>Picocuries per liter</w:t>
            </w:r>
            <w:r w:rsidR="004C271B" w:rsidRPr="003234B9">
              <w:rPr>
                <w:rFonts w:ascii="Arial" w:hAnsi="Arial" w:cs="Arial"/>
                <w:szCs w:val="24"/>
              </w:rPr>
              <w:t xml:space="preserve"> - picocuries per liter is a measure of the radioactivity in water.</w:t>
            </w:r>
            <w:r w:rsidR="00193D0E" w:rsidRPr="003234B9">
              <w:rPr>
                <w:rFonts w:ascii="Arial" w:hAnsi="Arial" w:cs="Arial"/>
                <w:szCs w:val="24"/>
              </w:rPr>
              <w:t xml:space="preserve">     </w:t>
            </w:r>
          </w:p>
          <w:tbl>
            <w:tblPr>
              <w:tblpPr w:leftFromText="180" w:rightFromText="180" w:vertAnchor="text" w:horzAnchor="margin" w:tblpXSpec="right" w:tblpY="2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tblGrid>
            <w:tr w:rsidR="005A4038" w:rsidRPr="003234B9" w14:paraId="50E55057" w14:textId="77777777" w:rsidTr="00A260EF">
              <w:tc>
                <w:tcPr>
                  <w:tcW w:w="2145" w:type="dxa"/>
                  <w:shd w:val="clear" w:color="auto" w:fill="auto"/>
                </w:tcPr>
                <w:p w14:paraId="561724A2" w14:textId="77777777" w:rsidR="005A4038" w:rsidRPr="003234B9" w:rsidRDefault="005A4038" w:rsidP="005A4038">
                  <w:pPr>
                    <w:jc w:val="both"/>
                    <w:rPr>
                      <w:rFonts w:ascii="Arial" w:hAnsi="Arial" w:cs="Arial"/>
                    </w:rPr>
                  </w:pPr>
                  <w:r w:rsidRPr="003234B9">
                    <w:rPr>
                      <w:rFonts w:ascii="Arial" w:hAnsi="Arial" w:cs="Arial"/>
                    </w:rPr>
                    <w:t>ppm x 1000 = ppb</w:t>
                  </w:r>
                </w:p>
              </w:tc>
            </w:tr>
            <w:tr w:rsidR="005A4038" w:rsidRPr="003234B9" w14:paraId="4A3F3A80" w14:textId="77777777" w:rsidTr="00A260EF">
              <w:tc>
                <w:tcPr>
                  <w:tcW w:w="2145" w:type="dxa"/>
                  <w:shd w:val="clear" w:color="auto" w:fill="auto"/>
                </w:tcPr>
                <w:p w14:paraId="0847EC41" w14:textId="77777777" w:rsidR="005A4038" w:rsidRPr="003234B9" w:rsidRDefault="005A4038" w:rsidP="005A4038">
                  <w:pPr>
                    <w:jc w:val="both"/>
                    <w:rPr>
                      <w:rFonts w:ascii="Arial" w:hAnsi="Arial" w:cs="Arial"/>
                    </w:rPr>
                  </w:pPr>
                  <w:proofErr w:type="gramStart"/>
                  <w:r w:rsidRPr="003234B9">
                    <w:rPr>
                      <w:rFonts w:ascii="Arial" w:hAnsi="Arial" w:cs="Arial"/>
                    </w:rPr>
                    <w:t>ppb  x</w:t>
                  </w:r>
                  <w:proofErr w:type="gramEnd"/>
                  <w:r w:rsidRPr="003234B9">
                    <w:rPr>
                      <w:rFonts w:ascii="Arial" w:hAnsi="Arial" w:cs="Arial"/>
                    </w:rPr>
                    <w:t xml:space="preserve"> 1000 = ppt</w:t>
                  </w:r>
                </w:p>
              </w:tc>
            </w:tr>
            <w:tr w:rsidR="005A4038" w:rsidRPr="003234B9" w14:paraId="781DF95C" w14:textId="77777777" w:rsidTr="00A260EF">
              <w:tc>
                <w:tcPr>
                  <w:tcW w:w="2145" w:type="dxa"/>
                  <w:shd w:val="clear" w:color="auto" w:fill="auto"/>
                </w:tcPr>
                <w:p w14:paraId="76B425E0" w14:textId="77777777" w:rsidR="005A4038" w:rsidRPr="003234B9" w:rsidRDefault="005A4038" w:rsidP="005A4038">
                  <w:pPr>
                    <w:jc w:val="both"/>
                    <w:rPr>
                      <w:rFonts w:ascii="Arial" w:hAnsi="Arial" w:cs="Arial"/>
                    </w:rPr>
                  </w:pPr>
                  <w:r w:rsidRPr="003234B9">
                    <w:rPr>
                      <w:rFonts w:ascii="Arial" w:hAnsi="Arial" w:cs="Arial"/>
                    </w:rPr>
                    <w:t xml:space="preserve">ppt   x 1000 = </w:t>
                  </w:r>
                  <w:proofErr w:type="spellStart"/>
                  <w:r w:rsidRPr="003234B9">
                    <w:rPr>
                      <w:rFonts w:ascii="Arial" w:hAnsi="Arial" w:cs="Arial"/>
                    </w:rPr>
                    <w:t>ppq</w:t>
                  </w:r>
                  <w:proofErr w:type="spellEnd"/>
                </w:p>
              </w:tc>
            </w:tr>
          </w:tbl>
          <w:p w14:paraId="30F42959" w14:textId="77777777" w:rsidR="00A90556" w:rsidRPr="003234B9" w:rsidRDefault="004C271B" w:rsidP="00BF1311">
            <w:pPr>
              <w:pStyle w:val="BodyText2"/>
              <w:jc w:val="left"/>
              <w:rPr>
                <w:rFonts w:ascii="Arial" w:hAnsi="Arial" w:cs="Arial"/>
                <w:szCs w:val="24"/>
              </w:rPr>
            </w:pPr>
            <w:r w:rsidRPr="003234B9">
              <w:rPr>
                <w:rFonts w:ascii="Arial" w:hAnsi="Arial" w:cs="Arial"/>
                <w:szCs w:val="24"/>
                <w:u w:val="single"/>
              </w:rPr>
              <w:t>PPM</w:t>
            </w:r>
            <w:r w:rsidR="00885255" w:rsidRPr="003234B9">
              <w:rPr>
                <w:rFonts w:ascii="Arial" w:hAnsi="Arial" w:cs="Arial"/>
                <w:szCs w:val="24"/>
                <w:u w:val="single"/>
              </w:rPr>
              <w:t xml:space="preserve"> </w:t>
            </w:r>
            <w:r w:rsidRPr="003234B9">
              <w:rPr>
                <w:rFonts w:ascii="Arial" w:hAnsi="Arial" w:cs="Arial"/>
                <w:szCs w:val="24"/>
                <w:u w:val="single"/>
              </w:rPr>
              <w:t>=</w:t>
            </w:r>
            <w:r w:rsidR="00885255" w:rsidRPr="003234B9">
              <w:rPr>
                <w:rFonts w:ascii="Arial" w:hAnsi="Arial" w:cs="Arial"/>
                <w:szCs w:val="24"/>
                <w:u w:val="single"/>
              </w:rPr>
              <w:t xml:space="preserve"> </w:t>
            </w:r>
            <w:r w:rsidR="00B043C8" w:rsidRPr="003234B9">
              <w:rPr>
                <w:rFonts w:ascii="Arial" w:hAnsi="Arial" w:cs="Arial"/>
                <w:szCs w:val="24"/>
                <w:u w:val="single"/>
              </w:rPr>
              <w:t>Parts per million</w:t>
            </w:r>
            <w:r w:rsidRPr="003234B9">
              <w:rPr>
                <w:rFonts w:ascii="Arial" w:hAnsi="Arial" w:cs="Arial"/>
                <w:szCs w:val="24"/>
                <w:u w:val="single"/>
              </w:rPr>
              <w:t xml:space="preserve"> </w:t>
            </w:r>
            <w:r w:rsidR="00B043C8" w:rsidRPr="003234B9">
              <w:rPr>
                <w:rFonts w:ascii="Arial" w:hAnsi="Arial" w:cs="Arial"/>
                <w:szCs w:val="24"/>
              </w:rPr>
              <w:t>or Milligrams per liter (mg/L).</w:t>
            </w:r>
            <w:r w:rsidR="00036485" w:rsidRPr="003234B9">
              <w:rPr>
                <w:rFonts w:ascii="Arial" w:hAnsi="Arial" w:cs="Arial"/>
                <w:szCs w:val="24"/>
              </w:rPr>
              <w:t xml:space="preserve">       </w:t>
            </w:r>
          </w:p>
          <w:p w14:paraId="21E2F69A" w14:textId="77777777" w:rsidR="004802FE" w:rsidRPr="003234B9" w:rsidRDefault="004C271B" w:rsidP="00BF1311">
            <w:pPr>
              <w:pStyle w:val="BodyText2"/>
              <w:jc w:val="left"/>
              <w:rPr>
                <w:rFonts w:ascii="Arial" w:hAnsi="Arial" w:cs="Arial"/>
                <w:szCs w:val="24"/>
              </w:rPr>
            </w:pPr>
            <w:r w:rsidRPr="003234B9">
              <w:rPr>
                <w:rFonts w:ascii="Arial" w:hAnsi="Arial" w:cs="Arial"/>
                <w:szCs w:val="24"/>
                <w:u w:val="single"/>
              </w:rPr>
              <w:t>PPB</w:t>
            </w:r>
            <w:r w:rsidR="00885255" w:rsidRPr="003234B9">
              <w:rPr>
                <w:rFonts w:ascii="Arial" w:hAnsi="Arial" w:cs="Arial"/>
                <w:szCs w:val="24"/>
                <w:u w:val="single"/>
              </w:rPr>
              <w:t xml:space="preserve"> </w:t>
            </w:r>
            <w:r w:rsidRPr="003234B9">
              <w:rPr>
                <w:rFonts w:ascii="Arial" w:hAnsi="Arial" w:cs="Arial"/>
                <w:szCs w:val="24"/>
                <w:u w:val="single"/>
              </w:rPr>
              <w:t>=</w:t>
            </w:r>
            <w:r w:rsidR="00885255" w:rsidRPr="003234B9">
              <w:rPr>
                <w:rFonts w:ascii="Arial" w:hAnsi="Arial" w:cs="Arial"/>
                <w:szCs w:val="24"/>
                <w:u w:val="single"/>
              </w:rPr>
              <w:t xml:space="preserve"> </w:t>
            </w:r>
            <w:r w:rsidR="00B043C8" w:rsidRPr="003234B9">
              <w:rPr>
                <w:rFonts w:ascii="Arial" w:hAnsi="Arial" w:cs="Arial"/>
                <w:szCs w:val="24"/>
                <w:u w:val="single"/>
              </w:rPr>
              <w:t>Parts per billion</w:t>
            </w:r>
            <w:r w:rsidR="00B043C8" w:rsidRPr="003234B9">
              <w:rPr>
                <w:rFonts w:ascii="Arial" w:hAnsi="Arial" w:cs="Arial"/>
                <w:szCs w:val="24"/>
              </w:rPr>
              <w:t xml:space="preserve"> or Micrograms per liter (µg/L)</w:t>
            </w:r>
            <w:r w:rsidRPr="003234B9">
              <w:rPr>
                <w:rFonts w:ascii="Arial" w:hAnsi="Arial" w:cs="Arial"/>
                <w:szCs w:val="24"/>
              </w:rPr>
              <w:t>.</w:t>
            </w:r>
            <w:r w:rsidR="00A90556" w:rsidRPr="003234B9">
              <w:rPr>
                <w:rFonts w:ascii="Arial" w:hAnsi="Arial" w:cs="Arial"/>
                <w:szCs w:val="24"/>
              </w:rPr>
              <w:t xml:space="preserve">      </w:t>
            </w:r>
            <w:r w:rsidR="00193D0E" w:rsidRPr="003234B9">
              <w:rPr>
                <w:rFonts w:ascii="Arial" w:hAnsi="Arial" w:cs="Arial"/>
                <w:szCs w:val="24"/>
              </w:rPr>
              <w:t xml:space="preserve"> </w:t>
            </w:r>
          </w:p>
          <w:p w14:paraId="1B1B3F6C" w14:textId="77777777" w:rsidR="004C271B" w:rsidRPr="003234B9" w:rsidRDefault="004C271B" w:rsidP="00BF1311">
            <w:pPr>
              <w:pStyle w:val="BodyText2"/>
              <w:jc w:val="left"/>
              <w:rPr>
                <w:rFonts w:ascii="Arial" w:hAnsi="Arial" w:cs="Arial"/>
                <w:szCs w:val="24"/>
              </w:rPr>
            </w:pPr>
            <w:r w:rsidRPr="003234B9">
              <w:rPr>
                <w:rFonts w:ascii="Arial" w:hAnsi="Arial" w:cs="Arial"/>
                <w:szCs w:val="24"/>
                <w:u w:val="single"/>
              </w:rPr>
              <w:t>PPT</w:t>
            </w:r>
            <w:r w:rsidR="00885255" w:rsidRPr="003234B9">
              <w:rPr>
                <w:rFonts w:ascii="Arial" w:hAnsi="Arial" w:cs="Arial"/>
                <w:szCs w:val="24"/>
                <w:u w:val="single"/>
              </w:rPr>
              <w:t xml:space="preserve"> </w:t>
            </w:r>
            <w:r w:rsidRPr="003234B9">
              <w:rPr>
                <w:rFonts w:ascii="Arial" w:hAnsi="Arial" w:cs="Arial"/>
                <w:szCs w:val="24"/>
                <w:u w:val="single"/>
              </w:rPr>
              <w:t>=</w:t>
            </w:r>
            <w:r w:rsidR="00885255" w:rsidRPr="003234B9">
              <w:rPr>
                <w:rFonts w:ascii="Arial" w:hAnsi="Arial" w:cs="Arial"/>
                <w:szCs w:val="24"/>
                <w:u w:val="single"/>
              </w:rPr>
              <w:t xml:space="preserve"> </w:t>
            </w:r>
            <w:r w:rsidRPr="003234B9">
              <w:rPr>
                <w:rFonts w:ascii="Arial" w:hAnsi="Arial" w:cs="Arial"/>
                <w:szCs w:val="24"/>
                <w:u w:val="single"/>
              </w:rPr>
              <w:t>Parts per trillion</w:t>
            </w:r>
            <w:r w:rsidR="00193D0E" w:rsidRPr="003234B9">
              <w:rPr>
                <w:rFonts w:ascii="Arial" w:hAnsi="Arial" w:cs="Arial"/>
                <w:szCs w:val="24"/>
              </w:rPr>
              <w:t xml:space="preserve"> or </w:t>
            </w:r>
            <w:r w:rsidR="00E923C5" w:rsidRPr="003234B9">
              <w:rPr>
                <w:rFonts w:ascii="Arial" w:hAnsi="Arial" w:cs="Arial"/>
                <w:szCs w:val="24"/>
              </w:rPr>
              <w:t>N</w:t>
            </w:r>
            <w:r w:rsidR="00193D0E" w:rsidRPr="003234B9">
              <w:rPr>
                <w:rFonts w:ascii="Arial" w:hAnsi="Arial" w:cs="Arial"/>
                <w:szCs w:val="24"/>
              </w:rPr>
              <w:t xml:space="preserve">anograms per liter.                    </w:t>
            </w:r>
          </w:p>
          <w:p w14:paraId="7F5CE507" w14:textId="77777777" w:rsidR="004C271B" w:rsidRPr="003234B9" w:rsidRDefault="004C271B" w:rsidP="00BF1311">
            <w:pPr>
              <w:pStyle w:val="BodyText2"/>
              <w:jc w:val="left"/>
              <w:rPr>
                <w:rFonts w:ascii="Arial" w:hAnsi="Arial" w:cs="Arial"/>
                <w:szCs w:val="24"/>
              </w:rPr>
            </w:pPr>
            <w:r w:rsidRPr="003234B9">
              <w:rPr>
                <w:rFonts w:ascii="Arial" w:hAnsi="Arial" w:cs="Arial"/>
                <w:szCs w:val="24"/>
                <w:u w:val="single"/>
              </w:rPr>
              <w:t>PPQ</w:t>
            </w:r>
            <w:r w:rsidR="00885255" w:rsidRPr="003234B9">
              <w:rPr>
                <w:rFonts w:ascii="Arial" w:hAnsi="Arial" w:cs="Arial"/>
                <w:szCs w:val="24"/>
                <w:u w:val="single"/>
              </w:rPr>
              <w:t xml:space="preserve"> = </w:t>
            </w:r>
            <w:r w:rsidRPr="003234B9">
              <w:rPr>
                <w:rFonts w:ascii="Arial" w:hAnsi="Arial" w:cs="Arial"/>
                <w:szCs w:val="24"/>
                <w:u w:val="single"/>
              </w:rPr>
              <w:t>Parts per quadrillion</w:t>
            </w:r>
            <w:r w:rsidRPr="003234B9">
              <w:rPr>
                <w:rFonts w:ascii="Arial" w:hAnsi="Arial" w:cs="Arial"/>
                <w:szCs w:val="24"/>
              </w:rPr>
              <w:t xml:space="preserve"> or </w:t>
            </w:r>
            <w:r w:rsidR="00E923C5" w:rsidRPr="003234B9">
              <w:rPr>
                <w:rFonts w:ascii="Arial" w:hAnsi="Arial" w:cs="Arial"/>
                <w:szCs w:val="24"/>
              </w:rPr>
              <w:t>P</w:t>
            </w:r>
            <w:r w:rsidRPr="003234B9">
              <w:rPr>
                <w:rFonts w:ascii="Arial" w:hAnsi="Arial" w:cs="Arial"/>
                <w:szCs w:val="24"/>
              </w:rPr>
              <w:t>icograms per liter.</w:t>
            </w:r>
          </w:p>
          <w:p w14:paraId="29CB32BC" w14:textId="77777777" w:rsidR="00957DB0" w:rsidRPr="003234B9" w:rsidRDefault="004C271B" w:rsidP="00BF1311">
            <w:pPr>
              <w:pStyle w:val="BodyText2"/>
              <w:jc w:val="left"/>
              <w:rPr>
                <w:rFonts w:ascii="Arial" w:hAnsi="Arial" w:cs="Arial"/>
                <w:szCs w:val="24"/>
              </w:rPr>
            </w:pPr>
            <w:r w:rsidRPr="003234B9">
              <w:rPr>
                <w:rFonts w:ascii="Arial" w:hAnsi="Arial" w:cs="Arial"/>
                <w:szCs w:val="24"/>
                <w:u w:val="single"/>
              </w:rPr>
              <w:t>TT</w:t>
            </w:r>
            <w:r w:rsidR="00885255" w:rsidRPr="003234B9">
              <w:rPr>
                <w:rFonts w:ascii="Arial" w:hAnsi="Arial" w:cs="Arial"/>
                <w:szCs w:val="24"/>
                <w:u w:val="single"/>
              </w:rPr>
              <w:t xml:space="preserve"> </w:t>
            </w:r>
            <w:r w:rsidRPr="003234B9">
              <w:rPr>
                <w:rFonts w:ascii="Arial" w:hAnsi="Arial" w:cs="Arial"/>
                <w:szCs w:val="24"/>
                <w:u w:val="single"/>
              </w:rPr>
              <w:t>=</w:t>
            </w:r>
            <w:r w:rsidR="00885255" w:rsidRPr="003234B9">
              <w:rPr>
                <w:rFonts w:ascii="Arial" w:hAnsi="Arial" w:cs="Arial"/>
                <w:szCs w:val="24"/>
                <w:u w:val="single"/>
              </w:rPr>
              <w:t xml:space="preserve"> </w:t>
            </w:r>
            <w:r w:rsidR="004802FE" w:rsidRPr="003234B9">
              <w:rPr>
                <w:rFonts w:ascii="Arial" w:hAnsi="Arial" w:cs="Arial"/>
                <w:szCs w:val="24"/>
                <w:u w:val="single"/>
              </w:rPr>
              <w:t>Treatment Technique</w:t>
            </w:r>
            <w:r w:rsidR="005E577B" w:rsidRPr="003234B9">
              <w:rPr>
                <w:rFonts w:ascii="Arial" w:hAnsi="Arial" w:cs="Arial"/>
                <w:szCs w:val="24"/>
              </w:rPr>
              <w:t xml:space="preserve"> - A</w:t>
            </w:r>
            <w:r w:rsidR="004802FE" w:rsidRPr="003234B9">
              <w:rPr>
                <w:rFonts w:ascii="Arial" w:hAnsi="Arial" w:cs="Arial"/>
                <w:szCs w:val="24"/>
              </w:rPr>
              <w:t xml:space="preserve"> required process intended to reduce the level of a contaminant in drinking water.</w:t>
            </w:r>
          </w:p>
        </w:tc>
      </w:tr>
    </w:tbl>
    <w:p w14:paraId="2D103CEA" w14:textId="77777777" w:rsidR="00256507" w:rsidRPr="003234B9" w:rsidRDefault="00256507" w:rsidP="0085191D">
      <w:pPr>
        <w:rPr>
          <w:rFonts w:ascii="Arial" w:hAnsi="Arial" w:cs="Arial"/>
        </w:rPr>
      </w:pPr>
    </w:p>
    <w:p w14:paraId="62FD9AAC" w14:textId="77777777" w:rsidR="0085191D" w:rsidRPr="003234B9" w:rsidRDefault="0085191D" w:rsidP="0085191D">
      <w:pPr>
        <w:rPr>
          <w:rFonts w:ascii="Arial" w:hAnsi="Arial" w:cs="Arial"/>
        </w:rPr>
      </w:pPr>
      <w:r w:rsidRPr="003234B9">
        <w:rPr>
          <w:rFonts w:ascii="Arial" w:hAnsi="Arial" w:cs="Arial"/>
        </w:rPr>
        <w:t>Health Effects Language</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85191D" w:rsidRPr="003234B9" w14:paraId="1082CB5E" w14:textId="77777777" w:rsidTr="008F2B7E">
        <w:tc>
          <w:tcPr>
            <w:tcW w:w="10728" w:type="dxa"/>
            <w:shd w:val="clear" w:color="auto" w:fill="auto"/>
          </w:tcPr>
          <w:p w14:paraId="3623A522" w14:textId="77777777" w:rsidR="0085191D" w:rsidRPr="003234B9" w:rsidRDefault="0085191D" w:rsidP="00BF1311">
            <w:pPr>
              <w:pStyle w:val="BodyText"/>
              <w:spacing w:after="0"/>
              <w:rPr>
                <w:rFonts w:ascii="Arial" w:hAnsi="Arial" w:cs="Arial"/>
                <w:b/>
                <w:bCs/>
              </w:rPr>
            </w:pPr>
            <w:r w:rsidRPr="003234B9">
              <w:rPr>
                <w:rFonts w:ascii="Arial" w:hAnsi="Arial" w:cs="Arial"/>
                <w:b/>
                <w:bCs/>
              </w:rPr>
              <w:t>Nitrate</w:t>
            </w:r>
            <w:r w:rsidRPr="003234B9">
              <w:rPr>
                <w:rFonts w:ascii="Arial" w:hAnsi="Arial" w:cs="Arial"/>
              </w:rPr>
              <w:t xml:space="preserve"> in drinking water at levels above 10 ppm is a health risk for infants of less than six months of age.  </w:t>
            </w:r>
            <w:r w:rsidR="005E577B" w:rsidRPr="003234B9">
              <w:rPr>
                <w:rFonts w:ascii="Arial" w:hAnsi="Arial" w:cs="Arial"/>
              </w:rPr>
              <w:t>“</w:t>
            </w:r>
            <w:r w:rsidRPr="003234B9">
              <w:rPr>
                <w:rFonts w:ascii="Arial" w:hAnsi="Arial" w:cs="Arial"/>
              </w:rPr>
              <w:t>High nitrate levels in drinking water can cause blue baby syndrome.</w:t>
            </w:r>
            <w:r w:rsidR="005E577B" w:rsidRPr="003234B9">
              <w:rPr>
                <w:rFonts w:ascii="Arial" w:hAnsi="Arial" w:cs="Arial"/>
              </w:rPr>
              <w:t>”</w:t>
            </w:r>
            <w:r w:rsidRPr="003234B9">
              <w:rPr>
                <w:rFonts w:ascii="Arial" w:hAnsi="Arial" w:cs="Arial"/>
              </w:rPr>
              <w:t xml:space="preserve">  Nitrate levels may rise quickly for short periods-of-time because of rainfall or agricultural activity.  If you are caring for an infant, and detected nitrate levels are above 5 ppm, you should ask advice from your health care provider.</w:t>
            </w:r>
            <w:r w:rsidRPr="003234B9">
              <w:rPr>
                <w:rFonts w:ascii="Arial" w:hAnsi="Arial" w:cs="Arial"/>
                <w:b/>
                <w:bCs/>
              </w:rPr>
              <w:t xml:space="preserve"> </w:t>
            </w:r>
          </w:p>
        </w:tc>
      </w:tr>
      <w:tr w:rsidR="0085191D" w:rsidRPr="003234B9" w14:paraId="696B921D" w14:textId="77777777" w:rsidTr="008F2B7E">
        <w:tc>
          <w:tcPr>
            <w:tcW w:w="10728" w:type="dxa"/>
            <w:shd w:val="clear" w:color="auto" w:fill="auto"/>
          </w:tcPr>
          <w:p w14:paraId="04C0899A" w14:textId="77777777" w:rsidR="0085191D" w:rsidRPr="003234B9" w:rsidRDefault="0085191D" w:rsidP="00BF1311">
            <w:pPr>
              <w:pStyle w:val="BodyText"/>
              <w:spacing w:after="0"/>
              <w:rPr>
                <w:rFonts w:ascii="Arial" w:hAnsi="Arial" w:cs="Arial"/>
                <w:b/>
                <w:bCs/>
              </w:rPr>
            </w:pPr>
            <w:r w:rsidRPr="003234B9">
              <w:rPr>
                <w:rFonts w:ascii="Arial" w:hAnsi="Arial" w:cs="Arial"/>
              </w:rPr>
              <w:t xml:space="preserve">If </w:t>
            </w:r>
            <w:r w:rsidRPr="003234B9">
              <w:rPr>
                <w:rFonts w:ascii="Arial" w:hAnsi="Arial" w:cs="Arial"/>
                <w:b/>
                <w:bCs/>
              </w:rPr>
              <w:t>arsenic</w:t>
            </w:r>
            <w:r w:rsidRPr="003234B9">
              <w:rPr>
                <w:rFonts w:ascii="Arial" w:hAnsi="Arial" w:cs="Arial"/>
              </w:rPr>
              <w:t xml:space="preserve"> is less than </w:t>
            </w:r>
            <w:r w:rsidR="002B3AA1" w:rsidRPr="003234B9">
              <w:rPr>
                <w:rFonts w:ascii="Arial" w:hAnsi="Arial" w:cs="Arial"/>
              </w:rPr>
              <w:t xml:space="preserve">or equal to </w:t>
            </w:r>
            <w:r w:rsidRPr="003234B9">
              <w:rPr>
                <w:rFonts w:ascii="Arial" w:hAnsi="Arial" w:cs="Arial"/>
              </w:rPr>
              <w:t>the MCL, your drinking water meets EPA’s standards.  EPA’s standard balances the current understanding of arsenic’s possible health effects against the costs of removing arsenic from drinking water.  EPA continues to research the health effects of low levels of arsenic, which is a mineral known to cause cancer in humans at high concentrations and is linked to other health effects such as skin damage and circulatory problems.</w:t>
            </w:r>
          </w:p>
        </w:tc>
      </w:tr>
      <w:tr w:rsidR="0085191D" w:rsidRPr="003234B9" w14:paraId="32A7291F" w14:textId="77777777" w:rsidTr="008F2B7E">
        <w:trPr>
          <w:trHeight w:val="1440"/>
        </w:trPr>
        <w:tc>
          <w:tcPr>
            <w:tcW w:w="10728" w:type="dxa"/>
            <w:shd w:val="clear" w:color="auto" w:fill="auto"/>
          </w:tcPr>
          <w:p w14:paraId="5ED15313" w14:textId="77777777" w:rsidR="00844D4C" w:rsidRPr="003234B9" w:rsidRDefault="004F358C" w:rsidP="00844D4C">
            <w:pPr>
              <w:rPr>
                <w:rFonts w:ascii="Arial" w:eastAsia="Calibri" w:hAnsi="Arial" w:cs="Arial"/>
                <w:iCs/>
                <w:color w:val="1F497D"/>
              </w:rPr>
            </w:pPr>
            <w:r w:rsidRPr="003234B9">
              <w:rPr>
                <w:rFonts w:ascii="Arial" w:eastAsia="Calibri" w:hAnsi="Arial" w:cs="Arial"/>
                <w:b/>
                <w:iCs/>
              </w:rPr>
              <w:t>LEAD:</w:t>
            </w:r>
            <w:r w:rsidRPr="003234B9">
              <w:rPr>
                <w:rFonts w:ascii="Arial" w:eastAsia="Calibri" w:hAnsi="Arial" w:cs="Arial"/>
                <w:iCs/>
              </w:rPr>
              <w:t xml:space="preserve"> </w:t>
            </w:r>
            <w:r w:rsidR="00844D4C" w:rsidRPr="003234B9">
              <w:rPr>
                <w:rFonts w:ascii="Arial" w:eastAsia="Calibri" w:hAnsi="Arial" w:cs="Arial"/>
                <w:iCs/>
              </w:rPr>
              <w:t>If present, elevated levels of lead can cause serious health problems, especially for pregnant women and young children. Lead in drinking water is primarily from materials and components associated with service lines and home plumbing</w:t>
            </w:r>
            <w:r w:rsidR="00360291">
              <w:rPr>
                <w:rFonts w:ascii="Arial" w:eastAsia="Calibri" w:hAnsi="Arial" w:cs="Arial"/>
                <w:iCs/>
              </w:rPr>
              <w:t xml:space="preserve">. Oak Creek Water </w:t>
            </w:r>
            <w:r w:rsidR="00844D4C" w:rsidRPr="003234B9">
              <w:rPr>
                <w:rFonts w:ascii="Arial" w:eastAsia="Calibri" w:hAnsi="Arial" w:cs="Arial"/>
                <w:iCs/>
              </w:rPr>
              <w:t xml:space="preserve">is responsible for providing high quality drinking </w:t>
            </w:r>
            <w:proofErr w:type="gramStart"/>
            <w:r w:rsidR="00844D4C" w:rsidRPr="003234B9">
              <w:rPr>
                <w:rFonts w:ascii="Arial" w:eastAsia="Calibri" w:hAnsi="Arial" w:cs="Arial"/>
                <w:iCs/>
              </w:rPr>
              <w:t>water, but</w:t>
            </w:r>
            <w:proofErr w:type="gramEnd"/>
            <w:r w:rsidR="00844D4C" w:rsidRPr="003234B9">
              <w:rPr>
                <w:rFonts w:ascii="Arial" w:eastAsia="Calibri" w:hAnsi="Arial" w:cs="Arial"/>
                <w:iCs/>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8" w:history="1">
              <w:r w:rsidR="00844D4C" w:rsidRPr="003234B9">
                <w:rPr>
                  <w:rFonts w:ascii="Arial" w:eastAsia="Calibri" w:hAnsi="Arial" w:cs="Arial"/>
                  <w:iCs/>
                  <w:u w:val="single"/>
                </w:rPr>
                <w:t>www.epa.gov/safewater/lead</w:t>
              </w:r>
            </w:hyperlink>
            <w:r w:rsidR="00844D4C" w:rsidRPr="003234B9">
              <w:rPr>
                <w:rFonts w:ascii="Arial" w:eastAsia="Calibri" w:hAnsi="Arial" w:cs="Arial"/>
                <w:iCs/>
                <w:color w:val="1F497D"/>
              </w:rPr>
              <w:t>.</w:t>
            </w:r>
          </w:p>
          <w:p w14:paraId="1F6CF95D" w14:textId="77777777" w:rsidR="0085191D" w:rsidRPr="003234B9" w:rsidRDefault="0085191D" w:rsidP="00BF1311">
            <w:pPr>
              <w:pStyle w:val="BodyText"/>
              <w:spacing w:after="0"/>
              <w:rPr>
                <w:rFonts w:ascii="Arial" w:hAnsi="Arial" w:cs="Arial"/>
                <w:b/>
                <w:bCs/>
              </w:rPr>
            </w:pPr>
          </w:p>
        </w:tc>
      </w:tr>
    </w:tbl>
    <w:p w14:paraId="51E156EA" w14:textId="77777777" w:rsidR="00360291" w:rsidRDefault="00360291" w:rsidP="005F2D92">
      <w:pPr>
        <w:pStyle w:val="BodyText2"/>
        <w:jc w:val="left"/>
        <w:rPr>
          <w:rFonts w:ascii="Arial" w:hAnsi="Arial" w:cs="Arial"/>
          <w:b/>
          <w:szCs w:val="24"/>
        </w:rPr>
      </w:pPr>
    </w:p>
    <w:p w14:paraId="4CD021E1" w14:textId="77777777" w:rsidR="00360291" w:rsidRDefault="00360291" w:rsidP="005F2D92">
      <w:pPr>
        <w:pStyle w:val="BodyText2"/>
        <w:jc w:val="left"/>
        <w:rPr>
          <w:rFonts w:ascii="Arial" w:hAnsi="Arial" w:cs="Arial"/>
          <w:b/>
          <w:szCs w:val="24"/>
        </w:rPr>
      </w:pPr>
    </w:p>
    <w:p w14:paraId="67B08A87" w14:textId="77777777" w:rsidR="00360291" w:rsidRDefault="00360291" w:rsidP="005F2D92">
      <w:pPr>
        <w:pStyle w:val="BodyText2"/>
        <w:jc w:val="left"/>
        <w:rPr>
          <w:rFonts w:ascii="Arial" w:hAnsi="Arial" w:cs="Arial"/>
          <w:b/>
          <w:szCs w:val="24"/>
        </w:rPr>
      </w:pPr>
    </w:p>
    <w:p w14:paraId="7ABF5C6B" w14:textId="77777777" w:rsidR="00360291" w:rsidRDefault="00360291" w:rsidP="005F2D92">
      <w:pPr>
        <w:pStyle w:val="BodyText2"/>
        <w:jc w:val="left"/>
        <w:rPr>
          <w:rFonts w:ascii="Arial" w:hAnsi="Arial" w:cs="Arial"/>
          <w:b/>
          <w:szCs w:val="24"/>
        </w:rPr>
      </w:pPr>
    </w:p>
    <w:p w14:paraId="1A496CFC" w14:textId="77777777" w:rsidR="00360291" w:rsidRDefault="00360291" w:rsidP="005F2D92">
      <w:pPr>
        <w:pStyle w:val="BodyText2"/>
        <w:jc w:val="left"/>
        <w:rPr>
          <w:rFonts w:ascii="Arial" w:hAnsi="Arial" w:cs="Arial"/>
          <w:b/>
          <w:szCs w:val="24"/>
        </w:rPr>
      </w:pPr>
    </w:p>
    <w:p w14:paraId="0DE6B99F" w14:textId="77777777" w:rsidR="00360291" w:rsidRDefault="00360291" w:rsidP="005F2D92">
      <w:pPr>
        <w:pStyle w:val="BodyText2"/>
        <w:jc w:val="left"/>
        <w:rPr>
          <w:rFonts w:ascii="Arial" w:hAnsi="Arial" w:cs="Arial"/>
          <w:b/>
          <w:szCs w:val="24"/>
        </w:rPr>
      </w:pPr>
    </w:p>
    <w:p w14:paraId="676BB378" w14:textId="77777777" w:rsidR="00360291" w:rsidRDefault="00360291" w:rsidP="005F2D92">
      <w:pPr>
        <w:pStyle w:val="BodyText2"/>
        <w:jc w:val="left"/>
        <w:rPr>
          <w:rFonts w:ascii="Arial" w:hAnsi="Arial" w:cs="Arial"/>
          <w:b/>
          <w:szCs w:val="24"/>
        </w:rPr>
      </w:pPr>
    </w:p>
    <w:p w14:paraId="29D0F0F7" w14:textId="77777777" w:rsidR="005F2D92" w:rsidRPr="003234B9" w:rsidRDefault="005F2D92" w:rsidP="005F2D92">
      <w:pPr>
        <w:pStyle w:val="BodyText2"/>
        <w:jc w:val="left"/>
        <w:rPr>
          <w:rFonts w:ascii="Arial" w:hAnsi="Arial" w:cs="Arial"/>
          <w:szCs w:val="24"/>
        </w:rPr>
      </w:pPr>
      <w:r w:rsidRPr="003234B9">
        <w:rPr>
          <w:rFonts w:ascii="Arial" w:hAnsi="Arial" w:cs="Arial"/>
          <w:szCs w:val="24"/>
        </w:rPr>
        <w:t>Water Quality Data</w:t>
      </w:r>
    </w:p>
    <w:tbl>
      <w:tblPr>
        <w:tblW w:w="10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922"/>
        <w:gridCol w:w="1260"/>
        <w:gridCol w:w="1425"/>
        <w:gridCol w:w="1005"/>
        <w:gridCol w:w="1080"/>
        <w:gridCol w:w="900"/>
        <w:gridCol w:w="1795"/>
      </w:tblGrid>
      <w:tr w:rsidR="00B565C2" w:rsidRPr="008704E2" w14:paraId="62FF622F" w14:textId="77777777" w:rsidTr="00133CDC">
        <w:trPr>
          <w:trHeight w:val="305"/>
        </w:trPr>
        <w:tc>
          <w:tcPr>
            <w:tcW w:w="2426" w:type="dxa"/>
            <w:shd w:val="clear" w:color="auto" w:fill="F3F3F3"/>
            <w:vAlign w:val="center"/>
          </w:tcPr>
          <w:p w14:paraId="4FB8FC8F" w14:textId="77777777" w:rsidR="00521475" w:rsidRPr="008704E2" w:rsidRDefault="00521475" w:rsidP="00BF1311">
            <w:pPr>
              <w:keepNext/>
              <w:rPr>
                <w:rFonts w:ascii="Arial" w:hAnsi="Arial" w:cs="Arial"/>
                <w:b/>
                <w:sz w:val="16"/>
                <w:szCs w:val="16"/>
              </w:rPr>
            </w:pPr>
          </w:p>
          <w:p w14:paraId="06BDE912" w14:textId="77777777" w:rsidR="00521475" w:rsidRPr="008704E2" w:rsidRDefault="00521475" w:rsidP="00BF1311">
            <w:pPr>
              <w:keepNext/>
              <w:rPr>
                <w:rFonts w:ascii="Arial" w:hAnsi="Arial" w:cs="Arial"/>
                <w:b/>
                <w:sz w:val="16"/>
                <w:szCs w:val="16"/>
              </w:rPr>
            </w:pPr>
            <w:r w:rsidRPr="008704E2">
              <w:rPr>
                <w:rFonts w:ascii="Arial" w:hAnsi="Arial" w:cs="Arial"/>
                <w:b/>
                <w:sz w:val="16"/>
                <w:szCs w:val="16"/>
              </w:rPr>
              <w:t>Microbiological</w:t>
            </w:r>
          </w:p>
          <w:p w14:paraId="3EA31954" w14:textId="77777777" w:rsidR="00521475" w:rsidRPr="008704E2" w:rsidRDefault="00521475" w:rsidP="00BF1311">
            <w:pPr>
              <w:keepNext/>
              <w:rPr>
                <w:rFonts w:ascii="Arial" w:hAnsi="Arial" w:cs="Arial"/>
                <w:b/>
                <w:sz w:val="16"/>
                <w:szCs w:val="16"/>
              </w:rPr>
            </w:pPr>
          </w:p>
        </w:tc>
        <w:tc>
          <w:tcPr>
            <w:tcW w:w="922" w:type="dxa"/>
            <w:shd w:val="clear" w:color="auto" w:fill="F3F3F3"/>
            <w:vAlign w:val="center"/>
          </w:tcPr>
          <w:p w14:paraId="120F716D" w14:textId="77777777" w:rsidR="001851F7" w:rsidRPr="008704E2" w:rsidRDefault="001851F7" w:rsidP="00BF1311">
            <w:pPr>
              <w:keepNext/>
              <w:jc w:val="center"/>
              <w:rPr>
                <w:rFonts w:ascii="Arial" w:hAnsi="Arial" w:cs="Arial"/>
                <w:b/>
                <w:sz w:val="16"/>
                <w:szCs w:val="16"/>
              </w:rPr>
            </w:pPr>
            <w:r w:rsidRPr="008704E2">
              <w:rPr>
                <w:rFonts w:ascii="Arial" w:hAnsi="Arial" w:cs="Arial"/>
                <w:b/>
                <w:sz w:val="16"/>
                <w:szCs w:val="16"/>
              </w:rPr>
              <w:t>Violation</w:t>
            </w:r>
          </w:p>
          <w:p w14:paraId="757F2821" w14:textId="77777777" w:rsidR="001851F7" w:rsidRPr="008704E2" w:rsidRDefault="001851F7" w:rsidP="00BF1311">
            <w:pPr>
              <w:keepNext/>
              <w:jc w:val="center"/>
              <w:rPr>
                <w:rFonts w:ascii="Arial" w:hAnsi="Arial" w:cs="Arial"/>
                <w:b/>
                <w:sz w:val="16"/>
                <w:szCs w:val="16"/>
              </w:rPr>
            </w:pPr>
            <w:r w:rsidRPr="008704E2">
              <w:rPr>
                <w:rFonts w:ascii="Arial" w:hAnsi="Arial" w:cs="Arial"/>
                <w:b/>
                <w:sz w:val="16"/>
                <w:szCs w:val="16"/>
              </w:rPr>
              <w:t>Y or N</w:t>
            </w:r>
          </w:p>
        </w:tc>
        <w:tc>
          <w:tcPr>
            <w:tcW w:w="1260" w:type="dxa"/>
            <w:shd w:val="clear" w:color="auto" w:fill="F3F3F3"/>
            <w:vAlign w:val="center"/>
          </w:tcPr>
          <w:p w14:paraId="2A336969" w14:textId="77777777" w:rsidR="00BF2D41" w:rsidRPr="008704E2" w:rsidRDefault="001851F7" w:rsidP="00BF1311">
            <w:pPr>
              <w:keepNext/>
              <w:jc w:val="center"/>
              <w:rPr>
                <w:rFonts w:ascii="Arial" w:hAnsi="Arial" w:cs="Arial"/>
                <w:b/>
                <w:sz w:val="16"/>
                <w:szCs w:val="16"/>
              </w:rPr>
            </w:pPr>
            <w:r w:rsidRPr="008704E2">
              <w:rPr>
                <w:rFonts w:ascii="Arial" w:hAnsi="Arial" w:cs="Arial"/>
                <w:b/>
                <w:sz w:val="16"/>
                <w:szCs w:val="16"/>
              </w:rPr>
              <w:t xml:space="preserve">Number of Samples Present </w:t>
            </w:r>
            <w:r w:rsidRPr="008704E2">
              <w:rPr>
                <w:rFonts w:ascii="Arial" w:hAnsi="Arial" w:cs="Arial"/>
                <w:b/>
                <w:sz w:val="16"/>
                <w:szCs w:val="16"/>
                <w:u w:val="single"/>
              </w:rPr>
              <w:t>OR</w:t>
            </w:r>
            <w:r w:rsidRPr="008704E2">
              <w:rPr>
                <w:rFonts w:ascii="Arial" w:hAnsi="Arial" w:cs="Arial"/>
                <w:b/>
                <w:sz w:val="16"/>
                <w:szCs w:val="16"/>
              </w:rPr>
              <w:t xml:space="preserve"> </w:t>
            </w:r>
          </w:p>
          <w:p w14:paraId="115F9885" w14:textId="77777777" w:rsidR="001851F7" w:rsidRPr="008704E2" w:rsidRDefault="001851F7" w:rsidP="00BF1311">
            <w:pPr>
              <w:keepNext/>
              <w:jc w:val="center"/>
              <w:rPr>
                <w:rFonts w:ascii="Arial" w:hAnsi="Arial" w:cs="Arial"/>
                <w:b/>
                <w:sz w:val="16"/>
                <w:szCs w:val="16"/>
              </w:rPr>
            </w:pPr>
            <w:r w:rsidRPr="008704E2">
              <w:rPr>
                <w:rFonts w:ascii="Arial" w:hAnsi="Arial" w:cs="Arial"/>
                <w:b/>
                <w:sz w:val="16"/>
                <w:szCs w:val="16"/>
              </w:rPr>
              <w:t>Highest Level Detected</w:t>
            </w:r>
          </w:p>
        </w:tc>
        <w:tc>
          <w:tcPr>
            <w:tcW w:w="1425" w:type="dxa"/>
            <w:shd w:val="clear" w:color="auto" w:fill="F3F3F3"/>
            <w:vAlign w:val="center"/>
          </w:tcPr>
          <w:p w14:paraId="1B6AE2B6" w14:textId="77777777" w:rsidR="00BF2D41" w:rsidRPr="008704E2" w:rsidRDefault="001851F7" w:rsidP="00BF1311">
            <w:pPr>
              <w:keepNext/>
              <w:jc w:val="center"/>
              <w:rPr>
                <w:rFonts w:ascii="Arial" w:hAnsi="Arial" w:cs="Arial"/>
                <w:b/>
                <w:sz w:val="16"/>
                <w:szCs w:val="16"/>
              </w:rPr>
            </w:pPr>
            <w:r w:rsidRPr="008704E2">
              <w:rPr>
                <w:rFonts w:ascii="Arial" w:hAnsi="Arial" w:cs="Arial"/>
                <w:b/>
                <w:sz w:val="16"/>
                <w:szCs w:val="16"/>
              </w:rPr>
              <w:t xml:space="preserve">Absent (A) or Present (P) </w:t>
            </w:r>
          </w:p>
          <w:p w14:paraId="6E882307" w14:textId="77777777" w:rsidR="00BF2D41" w:rsidRPr="008704E2" w:rsidRDefault="001851F7" w:rsidP="00BF1311">
            <w:pPr>
              <w:keepNext/>
              <w:jc w:val="center"/>
              <w:rPr>
                <w:rFonts w:ascii="Arial" w:hAnsi="Arial" w:cs="Arial"/>
                <w:b/>
                <w:sz w:val="16"/>
                <w:szCs w:val="16"/>
                <w:u w:val="single"/>
              </w:rPr>
            </w:pPr>
            <w:r w:rsidRPr="008704E2">
              <w:rPr>
                <w:rFonts w:ascii="Arial" w:hAnsi="Arial" w:cs="Arial"/>
                <w:b/>
                <w:sz w:val="16"/>
                <w:szCs w:val="16"/>
                <w:u w:val="single"/>
              </w:rPr>
              <w:t xml:space="preserve">OR </w:t>
            </w:r>
          </w:p>
          <w:p w14:paraId="77B4A53F" w14:textId="77777777" w:rsidR="001851F7" w:rsidRPr="008704E2" w:rsidRDefault="00521475" w:rsidP="00BF1311">
            <w:pPr>
              <w:keepNext/>
              <w:jc w:val="center"/>
              <w:rPr>
                <w:rFonts w:ascii="Arial" w:hAnsi="Arial" w:cs="Arial"/>
                <w:b/>
                <w:sz w:val="16"/>
                <w:szCs w:val="16"/>
              </w:rPr>
            </w:pPr>
            <w:r w:rsidRPr="008704E2">
              <w:rPr>
                <w:rFonts w:ascii="Arial" w:hAnsi="Arial" w:cs="Arial"/>
                <w:b/>
                <w:sz w:val="16"/>
                <w:szCs w:val="16"/>
              </w:rPr>
              <w:t>Range of All Samples (L-H)</w:t>
            </w:r>
          </w:p>
        </w:tc>
        <w:tc>
          <w:tcPr>
            <w:tcW w:w="1005" w:type="dxa"/>
            <w:shd w:val="clear" w:color="auto" w:fill="F3F3F3"/>
            <w:vAlign w:val="center"/>
          </w:tcPr>
          <w:p w14:paraId="68345CB1" w14:textId="77777777" w:rsidR="001851F7" w:rsidRPr="008704E2" w:rsidRDefault="00521475" w:rsidP="004A15AB">
            <w:pPr>
              <w:keepNext/>
              <w:jc w:val="center"/>
              <w:rPr>
                <w:rFonts w:ascii="Arial" w:hAnsi="Arial" w:cs="Arial"/>
                <w:b/>
                <w:sz w:val="16"/>
                <w:szCs w:val="16"/>
              </w:rPr>
            </w:pPr>
            <w:r w:rsidRPr="008704E2">
              <w:rPr>
                <w:rFonts w:ascii="Arial" w:hAnsi="Arial" w:cs="Arial"/>
                <w:b/>
                <w:sz w:val="16"/>
                <w:szCs w:val="16"/>
              </w:rPr>
              <w:t>MCL</w:t>
            </w:r>
          </w:p>
        </w:tc>
        <w:tc>
          <w:tcPr>
            <w:tcW w:w="1080" w:type="dxa"/>
            <w:shd w:val="clear" w:color="auto" w:fill="F3F3F3"/>
            <w:vAlign w:val="center"/>
          </w:tcPr>
          <w:p w14:paraId="3BD4E76A" w14:textId="77777777" w:rsidR="001851F7" w:rsidRPr="008704E2" w:rsidRDefault="00521475" w:rsidP="004A15AB">
            <w:pPr>
              <w:keepNext/>
              <w:jc w:val="center"/>
              <w:rPr>
                <w:rFonts w:ascii="Arial" w:hAnsi="Arial" w:cs="Arial"/>
                <w:b/>
                <w:sz w:val="16"/>
                <w:szCs w:val="16"/>
              </w:rPr>
            </w:pPr>
            <w:r w:rsidRPr="008704E2">
              <w:rPr>
                <w:rFonts w:ascii="Arial" w:hAnsi="Arial" w:cs="Arial"/>
                <w:b/>
                <w:sz w:val="16"/>
                <w:szCs w:val="16"/>
              </w:rPr>
              <w:t>MCLG</w:t>
            </w:r>
          </w:p>
        </w:tc>
        <w:tc>
          <w:tcPr>
            <w:tcW w:w="900" w:type="dxa"/>
            <w:shd w:val="clear" w:color="auto" w:fill="F3F3F3"/>
            <w:vAlign w:val="center"/>
          </w:tcPr>
          <w:p w14:paraId="71BEA3AC" w14:textId="77777777" w:rsidR="001851F7" w:rsidRPr="008704E2" w:rsidRDefault="00521475" w:rsidP="00BF1311">
            <w:pPr>
              <w:keepNext/>
              <w:jc w:val="center"/>
              <w:rPr>
                <w:rFonts w:ascii="Arial" w:hAnsi="Arial" w:cs="Arial"/>
                <w:b/>
                <w:sz w:val="16"/>
                <w:szCs w:val="16"/>
              </w:rPr>
            </w:pPr>
            <w:r w:rsidRPr="008704E2">
              <w:rPr>
                <w:rFonts w:ascii="Arial" w:hAnsi="Arial" w:cs="Arial"/>
                <w:b/>
                <w:sz w:val="16"/>
                <w:szCs w:val="16"/>
              </w:rPr>
              <w:t>Sample Month &amp; Year</w:t>
            </w:r>
          </w:p>
        </w:tc>
        <w:tc>
          <w:tcPr>
            <w:tcW w:w="1795" w:type="dxa"/>
            <w:shd w:val="clear" w:color="auto" w:fill="F3F3F3"/>
            <w:vAlign w:val="center"/>
          </w:tcPr>
          <w:p w14:paraId="3999F957" w14:textId="77777777" w:rsidR="001851F7" w:rsidRPr="008704E2" w:rsidRDefault="00521475" w:rsidP="00BF1311">
            <w:pPr>
              <w:keepNext/>
              <w:jc w:val="center"/>
              <w:rPr>
                <w:rFonts w:ascii="Arial" w:hAnsi="Arial" w:cs="Arial"/>
                <w:b/>
                <w:sz w:val="16"/>
                <w:szCs w:val="16"/>
              </w:rPr>
            </w:pPr>
            <w:r w:rsidRPr="008704E2">
              <w:rPr>
                <w:rFonts w:ascii="Arial" w:hAnsi="Arial" w:cs="Arial"/>
                <w:b/>
                <w:sz w:val="16"/>
                <w:szCs w:val="16"/>
              </w:rPr>
              <w:t>Likely Source of Contamination</w:t>
            </w:r>
          </w:p>
        </w:tc>
      </w:tr>
      <w:tr w:rsidR="00694B6E" w:rsidRPr="008704E2" w14:paraId="0D25A752" w14:textId="77777777" w:rsidTr="00133CDC">
        <w:tc>
          <w:tcPr>
            <w:tcW w:w="2426" w:type="dxa"/>
            <w:shd w:val="clear" w:color="auto" w:fill="auto"/>
            <w:vAlign w:val="center"/>
          </w:tcPr>
          <w:p w14:paraId="7A668E45" w14:textId="77777777" w:rsidR="00D05771" w:rsidRPr="008704E2" w:rsidRDefault="00D05771" w:rsidP="00B34AD2">
            <w:pPr>
              <w:rPr>
                <w:rFonts w:ascii="Arial" w:hAnsi="Arial" w:cs="Arial"/>
                <w:b/>
                <w:sz w:val="18"/>
                <w:szCs w:val="18"/>
              </w:rPr>
            </w:pPr>
            <w:r w:rsidRPr="008704E2">
              <w:rPr>
                <w:rFonts w:ascii="Arial" w:hAnsi="Arial" w:cs="Arial"/>
                <w:b/>
                <w:sz w:val="18"/>
                <w:szCs w:val="18"/>
              </w:rPr>
              <w:t xml:space="preserve">Total Coliform Bacteria </w:t>
            </w:r>
          </w:p>
          <w:p w14:paraId="4B6CEE2B" w14:textId="7EE0BBF0" w:rsidR="00D05771" w:rsidRPr="008704E2" w:rsidRDefault="00D05771" w:rsidP="00B34AD2">
            <w:pPr>
              <w:rPr>
                <w:rFonts w:ascii="Arial" w:hAnsi="Arial" w:cs="Arial"/>
                <w:sz w:val="14"/>
                <w:szCs w:val="14"/>
              </w:rPr>
            </w:pPr>
          </w:p>
        </w:tc>
        <w:tc>
          <w:tcPr>
            <w:tcW w:w="922" w:type="dxa"/>
            <w:shd w:val="clear" w:color="auto" w:fill="auto"/>
            <w:vAlign w:val="center"/>
          </w:tcPr>
          <w:p w14:paraId="2CF9C043" w14:textId="77777777" w:rsidR="00D05771" w:rsidRPr="008704E2" w:rsidRDefault="00360291" w:rsidP="00B81015">
            <w:pPr>
              <w:keepNext/>
              <w:jc w:val="center"/>
              <w:rPr>
                <w:rFonts w:ascii="Arial" w:hAnsi="Arial" w:cs="Arial"/>
                <w:sz w:val="20"/>
                <w:szCs w:val="20"/>
              </w:rPr>
            </w:pPr>
            <w:r>
              <w:rPr>
                <w:rFonts w:ascii="Arial" w:hAnsi="Arial" w:cs="Arial"/>
                <w:sz w:val="20"/>
                <w:szCs w:val="20"/>
              </w:rPr>
              <w:t>N</w:t>
            </w:r>
          </w:p>
        </w:tc>
        <w:tc>
          <w:tcPr>
            <w:tcW w:w="1260" w:type="dxa"/>
            <w:shd w:val="clear" w:color="auto" w:fill="auto"/>
            <w:vAlign w:val="center"/>
          </w:tcPr>
          <w:p w14:paraId="04519F9D" w14:textId="77777777" w:rsidR="00D05771" w:rsidRPr="008704E2" w:rsidRDefault="004A15AB" w:rsidP="00B81015">
            <w:pPr>
              <w:keepNext/>
              <w:jc w:val="center"/>
              <w:rPr>
                <w:rFonts w:ascii="Arial" w:hAnsi="Arial" w:cs="Arial"/>
                <w:sz w:val="20"/>
                <w:szCs w:val="20"/>
              </w:rPr>
            </w:pPr>
            <w:r>
              <w:rPr>
                <w:rFonts w:ascii="Arial" w:hAnsi="Arial" w:cs="Arial"/>
                <w:sz w:val="20"/>
                <w:szCs w:val="20"/>
              </w:rPr>
              <w:t>0</w:t>
            </w:r>
          </w:p>
        </w:tc>
        <w:tc>
          <w:tcPr>
            <w:tcW w:w="1425" w:type="dxa"/>
            <w:shd w:val="clear" w:color="auto" w:fill="auto"/>
            <w:vAlign w:val="center"/>
          </w:tcPr>
          <w:p w14:paraId="4A64F245" w14:textId="77777777" w:rsidR="00D05771" w:rsidRPr="008704E2" w:rsidRDefault="00360291" w:rsidP="00B81015">
            <w:pPr>
              <w:keepNext/>
              <w:jc w:val="center"/>
              <w:rPr>
                <w:rFonts w:ascii="Arial" w:hAnsi="Arial" w:cs="Arial"/>
                <w:sz w:val="20"/>
                <w:szCs w:val="20"/>
              </w:rPr>
            </w:pPr>
            <w:r>
              <w:rPr>
                <w:rFonts w:ascii="Arial" w:hAnsi="Arial" w:cs="Arial"/>
                <w:sz w:val="20"/>
                <w:szCs w:val="20"/>
              </w:rPr>
              <w:t>A</w:t>
            </w:r>
            <w:r w:rsidR="004A15AB">
              <w:rPr>
                <w:rFonts w:ascii="Arial" w:hAnsi="Arial" w:cs="Arial"/>
                <w:sz w:val="20"/>
                <w:szCs w:val="20"/>
              </w:rPr>
              <w:t>bsent</w:t>
            </w:r>
          </w:p>
        </w:tc>
        <w:tc>
          <w:tcPr>
            <w:tcW w:w="1005" w:type="dxa"/>
            <w:shd w:val="clear" w:color="auto" w:fill="auto"/>
            <w:vAlign w:val="center"/>
          </w:tcPr>
          <w:p w14:paraId="1DAF2FAA" w14:textId="77777777" w:rsidR="00D05771" w:rsidRPr="008704E2" w:rsidRDefault="004A15AB" w:rsidP="00B81015">
            <w:pPr>
              <w:keepNext/>
              <w:jc w:val="center"/>
              <w:rPr>
                <w:rFonts w:ascii="Arial" w:hAnsi="Arial" w:cs="Arial"/>
                <w:sz w:val="20"/>
                <w:szCs w:val="20"/>
              </w:rPr>
            </w:pPr>
            <w:r>
              <w:rPr>
                <w:rFonts w:ascii="Arial" w:hAnsi="Arial" w:cs="Arial"/>
                <w:sz w:val="20"/>
                <w:szCs w:val="20"/>
              </w:rPr>
              <w:t>Absent</w:t>
            </w:r>
          </w:p>
        </w:tc>
        <w:tc>
          <w:tcPr>
            <w:tcW w:w="1080" w:type="dxa"/>
            <w:shd w:val="clear" w:color="auto" w:fill="auto"/>
            <w:vAlign w:val="center"/>
          </w:tcPr>
          <w:p w14:paraId="64C44421" w14:textId="77777777" w:rsidR="00D05771" w:rsidRPr="008704E2" w:rsidRDefault="004A15AB" w:rsidP="00B81015">
            <w:pPr>
              <w:keepNext/>
              <w:jc w:val="center"/>
              <w:rPr>
                <w:rFonts w:ascii="Arial" w:hAnsi="Arial" w:cs="Arial"/>
                <w:sz w:val="20"/>
                <w:szCs w:val="20"/>
              </w:rPr>
            </w:pPr>
            <w:r>
              <w:rPr>
                <w:rFonts w:ascii="Arial" w:hAnsi="Arial" w:cs="Arial"/>
                <w:sz w:val="20"/>
                <w:szCs w:val="20"/>
              </w:rPr>
              <w:t>Absent</w:t>
            </w:r>
          </w:p>
        </w:tc>
        <w:tc>
          <w:tcPr>
            <w:tcW w:w="900" w:type="dxa"/>
            <w:shd w:val="clear" w:color="auto" w:fill="auto"/>
            <w:vAlign w:val="center"/>
          </w:tcPr>
          <w:p w14:paraId="587688BE" w14:textId="3D300374" w:rsidR="00D05771" w:rsidRPr="008704E2" w:rsidRDefault="00360291" w:rsidP="00B81015">
            <w:pPr>
              <w:keepNext/>
              <w:jc w:val="center"/>
              <w:rPr>
                <w:rFonts w:ascii="Arial" w:hAnsi="Arial" w:cs="Arial"/>
                <w:sz w:val="16"/>
                <w:szCs w:val="16"/>
              </w:rPr>
            </w:pPr>
            <w:r>
              <w:rPr>
                <w:rFonts w:ascii="Arial" w:hAnsi="Arial" w:cs="Arial"/>
                <w:sz w:val="16"/>
                <w:szCs w:val="16"/>
              </w:rPr>
              <w:t>1/1/20</w:t>
            </w:r>
            <w:r w:rsidR="00FD0534">
              <w:rPr>
                <w:rFonts w:ascii="Arial" w:hAnsi="Arial" w:cs="Arial"/>
                <w:sz w:val="16"/>
                <w:szCs w:val="16"/>
              </w:rPr>
              <w:t>19</w:t>
            </w:r>
            <w:r>
              <w:rPr>
                <w:rFonts w:ascii="Arial" w:hAnsi="Arial" w:cs="Arial"/>
                <w:sz w:val="16"/>
                <w:szCs w:val="16"/>
              </w:rPr>
              <w:t>-12/31/</w:t>
            </w:r>
            <w:r w:rsidR="00FD0534">
              <w:rPr>
                <w:rFonts w:ascii="Arial" w:hAnsi="Arial" w:cs="Arial"/>
                <w:sz w:val="16"/>
                <w:szCs w:val="16"/>
              </w:rPr>
              <w:t>19</w:t>
            </w:r>
          </w:p>
        </w:tc>
        <w:tc>
          <w:tcPr>
            <w:tcW w:w="1795" w:type="dxa"/>
            <w:shd w:val="clear" w:color="auto" w:fill="auto"/>
            <w:vAlign w:val="center"/>
          </w:tcPr>
          <w:p w14:paraId="5668CA4C" w14:textId="77777777" w:rsidR="001851F7" w:rsidRPr="008704E2" w:rsidRDefault="00D05771" w:rsidP="00BF1311">
            <w:pPr>
              <w:keepNext/>
              <w:rPr>
                <w:rFonts w:ascii="Arial" w:hAnsi="Arial" w:cs="Arial"/>
                <w:sz w:val="14"/>
                <w:szCs w:val="14"/>
              </w:rPr>
            </w:pPr>
            <w:r w:rsidRPr="008704E2">
              <w:rPr>
                <w:rFonts w:ascii="Arial" w:hAnsi="Arial" w:cs="Arial"/>
                <w:sz w:val="14"/>
                <w:szCs w:val="14"/>
              </w:rPr>
              <w:t>Naturally Present in Environmen</w:t>
            </w:r>
            <w:r w:rsidR="001851F7" w:rsidRPr="008704E2">
              <w:rPr>
                <w:rFonts w:ascii="Arial" w:hAnsi="Arial" w:cs="Arial"/>
                <w:sz w:val="14"/>
                <w:szCs w:val="14"/>
              </w:rPr>
              <w:t>t</w:t>
            </w:r>
          </w:p>
        </w:tc>
      </w:tr>
      <w:tr w:rsidR="00694B6E" w:rsidRPr="008704E2" w14:paraId="0654D1C9" w14:textId="77777777" w:rsidTr="00133CDC">
        <w:trPr>
          <w:trHeight w:val="402"/>
        </w:trPr>
        <w:tc>
          <w:tcPr>
            <w:tcW w:w="2426" w:type="dxa"/>
            <w:tcBorders>
              <w:bottom w:val="single" w:sz="4" w:space="0" w:color="auto"/>
            </w:tcBorders>
            <w:shd w:val="clear" w:color="auto" w:fill="F3F3F3"/>
            <w:vAlign w:val="center"/>
          </w:tcPr>
          <w:p w14:paraId="7890A2DE" w14:textId="77777777" w:rsidR="00694B6E" w:rsidRPr="008704E2" w:rsidRDefault="00694B6E" w:rsidP="00BF1311">
            <w:pPr>
              <w:pStyle w:val="BodyTextIndent"/>
              <w:spacing w:after="0"/>
              <w:ind w:left="0"/>
              <w:rPr>
                <w:rFonts w:ascii="Arial" w:hAnsi="Arial" w:cs="Arial"/>
                <w:sz w:val="16"/>
                <w:szCs w:val="16"/>
              </w:rPr>
            </w:pPr>
            <w:r w:rsidRPr="008704E2">
              <w:rPr>
                <w:rFonts w:ascii="Arial" w:hAnsi="Arial" w:cs="Arial"/>
                <w:b/>
                <w:sz w:val="16"/>
                <w:szCs w:val="16"/>
              </w:rPr>
              <w:t>Lead &amp; Copper</w:t>
            </w:r>
          </w:p>
        </w:tc>
        <w:tc>
          <w:tcPr>
            <w:tcW w:w="922" w:type="dxa"/>
            <w:tcBorders>
              <w:bottom w:val="single" w:sz="4" w:space="0" w:color="auto"/>
            </w:tcBorders>
            <w:shd w:val="clear" w:color="auto" w:fill="F3F3F3"/>
            <w:vAlign w:val="center"/>
          </w:tcPr>
          <w:p w14:paraId="5FC513AF" w14:textId="77777777" w:rsidR="00694B6E" w:rsidRPr="008704E2" w:rsidRDefault="00694B6E" w:rsidP="00B81015">
            <w:pPr>
              <w:keepNext/>
              <w:jc w:val="center"/>
              <w:rPr>
                <w:rFonts w:ascii="Arial" w:hAnsi="Arial" w:cs="Arial"/>
                <w:b/>
                <w:sz w:val="16"/>
                <w:szCs w:val="16"/>
              </w:rPr>
            </w:pPr>
            <w:r w:rsidRPr="008704E2">
              <w:rPr>
                <w:rFonts w:ascii="Arial" w:hAnsi="Arial" w:cs="Arial"/>
                <w:b/>
                <w:sz w:val="16"/>
                <w:szCs w:val="16"/>
              </w:rPr>
              <w:t>Violation</w:t>
            </w:r>
          </w:p>
          <w:p w14:paraId="2691164A" w14:textId="77777777" w:rsidR="00694B6E" w:rsidRPr="008704E2" w:rsidRDefault="00694B6E" w:rsidP="00B81015">
            <w:pPr>
              <w:pStyle w:val="BodyTextIndent"/>
              <w:spacing w:after="0"/>
              <w:ind w:left="0"/>
              <w:jc w:val="center"/>
              <w:rPr>
                <w:rFonts w:ascii="Arial" w:hAnsi="Arial" w:cs="Arial"/>
                <w:sz w:val="16"/>
                <w:szCs w:val="16"/>
              </w:rPr>
            </w:pPr>
            <w:r w:rsidRPr="008704E2">
              <w:rPr>
                <w:rFonts w:ascii="Arial" w:hAnsi="Arial" w:cs="Arial"/>
                <w:b/>
                <w:sz w:val="16"/>
                <w:szCs w:val="16"/>
              </w:rPr>
              <w:t>Y or N</w:t>
            </w:r>
          </w:p>
        </w:tc>
        <w:tc>
          <w:tcPr>
            <w:tcW w:w="1260" w:type="dxa"/>
            <w:tcBorders>
              <w:bottom w:val="single" w:sz="4" w:space="0" w:color="auto"/>
            </w:tcBorders>
            <w:shd w:val="clear" w:color="auto" w:fill="F3F3F3"/>
            <w:vAlign w:val="center"/>
          </w:tcPr>
          <w:p w14:paraId="2710D613" w14:textId="77777777" w:rsidR="00694B6E" w:rsidRPr="008704E2" w:rsidRDefault="00694B6E" w:rsidP="00B81015">
            <w:pPr>
              <w:pStyle w:val="BodyTextIndent"/>
              <w:spacing w:after="0"/>
              <w:ind w:left="0"/>
              <w:jc w:val="center"/>
              <w:rPr>
                <w:rFonts w:ascii="Arial" w:hAnsi="Arial" w:cs="Arial"/>
                <w:b/>
                <w:sz w:val="16"/>
                <w:szCs w:val="16"/>
              </w:rPr>
            </w:pPr>
            <w:r w:rsidRPr="008704E2">
              <w:rPr>
                <w:rFonts w:ascii="Arial" w:hAnsi="Arial" w:cs="Arial"/>
                <w:b/>
                <w:sz w:val="16"/>
                <w:szCs w:val="16"/>
              </w:rPr>
              <w:t>90</w:t>
            </w:r>
            <w:r w:rsidRPr="008704E2">
              <w:rPr>
                <w:rFonts w:ascii="Arial" w:hAnsi="Arial" w:cs="Arial"/>
                <w:b/>
                <w:sz w:val="16"/>
                <w:szCs w:val="16"/>
                <w:vertAlign w:val="superscript"/>
              </w:rPr>
              <w:t>th</w:t>
            </w:r>
            <w:r w:rsidRPr="008704E2">
              <w:rPr>
                <w:rFonts w:ascii="Arial" w:hAnsi="Arial" w:cs="Arial"/>
                <w:b/>
                <w:sz w:val="16"/>
                <w:szCs w:val="16"/>
              </w:rPr>
              <w:t xml:space="preserve"> Percentile </w:t>
            </w:r>
            <w:r w:rsidRPr="008704E2">
              <w:rPr>
                <w:rFonts w:ascii="Arial" w:hAnsi="Arial" w:cs="Arial"/>
                <w:b/>
                <w:sz w:val="16"/>
                <w:szCs w:val="16"/>
                <w:u w:val="single"/>
              </w:rPr>
              <w:t>AND</w:t>
            </w:r>
            <w:r w:rsidRPr="008704E2">
              <w:rPr>
                <w:rFonts w:ascii="Arial" w:hAnsi="Arial" w:cs="Arial"/>
                <w:b/>
                <w:sz w:val="16"/>
                <w:szCs w:val="16"/>
              </w:rPr>
              <w:t xml:space="preserve"> Number of Samples Over the AL</w:t>
            </w:r>
          </w:p>
        </w:tc>
        <w:tc>
          <w:tcPr>
            <w:tcW w:w="1425" w:type="dxa"/>
            <w:tcBorders>
              <w:bottom w:val="single" w:sz="4" w:space="0" w:color="auto"/>
            </w:tcBorders>
            <w:shd w:val="clear" w:color="auto" w:fill="F3F3F3"/>
            <w:vAlign w:val="center"/>
          </w:tcPr>
          <w:p w14:paraId="4BF14B6D" w14:textId="77777777" w:rsidR="00694B6E" w:rsidRPr="008704E2" w:rsidRDefault="00694B6E" w:rsidP="00B81015">
            <w:pPr>
              <w:pStyle w:val="BodyTextIndent"/>
              <w:spacing w:after="0"/>
              <w:ind w:left="0"/>
              <w:jc w:val="center"/>
              <w:rPr>
                <w:rFonts w:ascii="Arial" w:hAnsi="Arial" w:cs="Arial"/>
                <w:b/>
                <w:sz w:val="16"/>
                <w:szCs w:val="16"/>
              </w:rPr>
            </w:pPr>
            <w:r w:rsidRPr="008704E2">
              <w:rPr>
                <w:rFonts w:ascii="Arial" w:hAnsi="Arial" w:cs="Arial"/>
                <w:b/>
                <w:sz w:val="16"/>
                <w:szCs w:val="16"/>
              </w:rPr>
              <w:t>Range of All Samples (L-H)</w:t>
            </w:r>
          </w:p>
        </w:tc>
        <w:tc>
          <w:tcPr>
            <w:tcW w:w="1005" w:type="dxa"/>
            <w:tcBorders>
              <w:bottom w:val="single" w:sz="4" w:space="0" w:color="auto"/>
            </w:tcBorders>
            <w:shd w:val="clear" w:color="auto" w:fill="F3F3F3"/>
            <w:vAlign w:val="center"/>
          </w:tcPr>
          <w:p w14:paraId="02E77B1B" w14:textId="77777777" w:rsidR="00694B6E" w:rsidRPr="008704E2" w:rsidRDefault="00694B6E" w:rsidP="00B81015">
            <w:pPr>
              <w:pStyle w:val="BodyTextIndent"/>
              <w:spacing w:after="0"/>
              <w:ind w:left="0"/>
              <w:jc w:val="center"/>
              <w:rPr>
                <w:rFonts w:ascii="Arial" w:hAnsi="Arial" w:cs="Arial"/>
                <w:b/>
                <w:sz w:val="16"/>
                <w:szCs w:val="16"/>
              </w:rPr>
            </w:pPr>
            <w:r w:rsidRPr="008704E2">
              <w:rPr>
                <w:rFonts w:ascii="Arial" w:hAnsi="Arial" w:cs="Arial"/>
                <w:b/>
                <w:sz w:val="16"/>
                <w:szCs w:val="16"/>
              </w:rPr>
              <w:t>AL</w:t>
            </w:r>
          </w:p>
        </w:tc>
        <w:tc>
          <w:tcPr>
            <w:tcW w:w="1080" w:type="dxa"/>
            <w:tcBorders>
              <w:bottom w:val="single" w:sz="4" w:space="0" w:color="auto"/>
            </w:tcBorders>
            <w:shd w:val="clear" w:color="auto" w:fill="F3F3F3"/>
            <w:vAlign w:val="center"/>
          </w:tcPr>
          <w:p w14:paraId="056A5A82" w14:textId="77777777" w:rsidR="00694B6E" w:rsidRPr="008704E2" w:rsidRDefault="00694B6E" w:rsidP="00B81015">
            <w:pPr>
              <w:pStyle w:val="BodyTextIndent"/>
              <w:spacing w:after="0"/>
              <w:ind w:left="0"/>
              <w:jc w:val="center"/>
              <w:rPr>
                <w:rFonts w:ascii="Arial" w:hAnsi="Arial" w:cs="Arial"/>
                <w:b/>
                <w:sz w:val="16"/>
                <w:szCs w:val="16"/>
              </w:rPr>
            </w:pPr>
            <w:r w:rsidRPr="008704E2">
              <w:rPr>
                <w:rFonts w:ascii="Arial" w:hAnsi="Arial" w:cs="Arial"/>
                <w:b/>
                <w:sz w:val="16"/>
                <w:szCs w:val="16"/>
              </w:rPr>
              <w:t>ALG</w:t>
            </w:r>
          </w:p>
        </w:tc>
        <w:tc>
          <w:tcPr>
            <w:tcW w:w="900" w:type="dxa"/>
            <w:tcBorders>
              <w:bottom w:val="single" w:sz="4" w:space="0" w:color="auto"/>
            </w:tcBorders>
            <w:shd w:val="clear" w:color="auto" w:fill="F3F3F3"/>
            <w:vAlign w:val="center"/>
          </w:tcPr>
          <w:p w14:paraId="5C1EDA56" w14:textId="77777777" w:rsidR="00694B6E" w:rsidRPr="008704E2" w:rsidRDefault="00694B6E" w:rsidP="00B81015">
            <w:pPr>
              <w:pStyle w:val="BodyTextIndent"/>
              <w:spacing w:after="0"/>
              <w:ind w:left="0"/>
              <w:jc w:val="center"/>
              <w:rPr>
                <w:rFonts w:ascii="Arial" w:hAnsi="Arial" w:cs="Arial"/>
                <w:b/>
                <w:sz w:val="16"/>
                <w:szCs w:val="16"/>
              </w:rPr>
            </w:pPr>
            <w:r w:rsidRPr="008704E2">
              <w:rPr>
                <w:rFonts w:ascii="Arial" w:hAnsi="Arial" w:cs="Arial"/>
                <w:b/>
                <w:sz w:val="16"/>
                <w:szCs w:val="16"/>
              </w:rPr>
              <w:t>Sample Month &amp; Year</w:t>
            </w:r>
          </w:p>
        </w:tc>
        <w:tc>
          <w:tcPr>
            <w:tcW w:w="1795" w:type="dxa"/>
            <w:tcBorders>
              <w:bottom w:val="single" w:sz="4" w:space="0" w:color="auto"/>
            </w:tcBorders>
            <w:shd w:val="clear" w:color="auto" w:fill="F3F3F3"/>
            <w:vAlign w:val="center"/>
          </w:tcPr>
          <w:p w14:paraId="26AAED0D" w14:textId="77777777" w:rsidR="00694B6E" w:rsidRPr="008704E2" w:rsidRDefault="00694B6E" w:rsidP="00BF1311">
            <w:pPr>
              <w:pStyle w:val="BodyTextIndent"/>
              <w:spacing w:after="0"/>
              <w:ind w:left="0"/>
              <w:jc w:val="center"/>
              <w:rPr>
                <w:rFonts w:ascii="Arial" w:hAnsi="Arial" w:cs="Arial"/>
                <w:b/>
                <w:sz w:val="16"/>
                <w:szCs w:val="16"/>
              </w:rPr>
            </w:pPr>
            <w:r w:rsidRPr="008704E2">
              <w:rPr>
                <w:rFonts w:ascii="Arial" w:hAnsi="Arial" w:cs="Arial"/>
                <w:b/>
                <w:sz w:val="16"/>
                <w:szCs w:val="16"/>
              </w:rPr>
              <w:t>Likely Source of Contamination</w:t>
            </w:r>
          </w:p>
        </w:tc>
      </w:tr>
      <w:tr w:rsidR="00694B6E" w:rsidRPr="008704E2" w14:paraId="2406A26B" w14:textId="77777777" w:rsidTr="00133CDC">
        <w:tc>
          <w:tcPr>
            <w:tcW w:w="2426" w:type="dxa"/>
            <w:tcBorders>
              <w:bottom w:val="single" w:sz="4" w:space="0" w:color="auto"/>
            </w:tcBorders>
            <w:shd w:val="clear" w:color="auto" w:fill="auto"/>
            <w:vAlign w:val="center"/>
          </w:tcPr>
          <w:p w14:paraId="7F00B91F" w14:textId="77777777" w:rsidR="00694B6E" w:rsidRPr="008704E2" w:rsidRDefault="00694B6E" w:rsidP="00BF1311">
            <w:pPr>
              <w:pStyle w:val="BodyTextIndent"/>
              <w:spacing w:after="0"/>
              <w:ind w:left="0"/>
              <w:rPr>
                <w:rFonts w:ascii="Arial" w:hAnsi="Arial" w:cs="Arial"/>
                <w:b/>
                <w:sz w:val="18"/>
                <w:szCs w:val="18"/>
              </w:rPr>
            </w:pPr>
            <w:r w:rsidRPr="008704E2">
              <w:rPr>
                <w:rFonts w:ascii="Arial" w:hAnsi="Arial" w:cs="Arial"/>
                <w:b/>
                <w:sz w:val="18"/>
                <w:szCs w:val="18"/>
              </w:rPr>
              <w:t>Copper (ppm)</w:t>
            </w:r>
          </w:p>
        </w:tc>
        <w:tc>
          <w:tcPr>
            <w:tcW w:w="922" w:type="dxa"/>
            <w:tcBorders>
              <w:bottom w:val="single" w:sz="4" w:space="0" w:color="auto"/>
            </w:tcBorders>
            <w:shd w:val="clear" w:color="auto" w:fill="auto"/>
            <w:vAlign w:val="center"/>
          </w:tcPr>
          <w:p w14:paraId="59CAE7CD" w14:textId="77777777" w:rsidR="00694B6E" w:rsidRPr="008704E2" w:rsidRDefault="00A260EF" w:rsidP="00B81015">
            <w:pPr>
              <w:pStyle w:val="BodyTextIndent"/>
              <w:spacing w:after="0"/>
              <w:ind w:left="0"/>
              <w:jc w:val="center"/>
              <w:rPr>
                <w:rFonts w:ascii="Arial" w:hAnsi="Arial" w:cs="Arial"/>
                <w:sz w:val="20"/>
                <w:szCs w:val="20"/>
              </w:rPr>
            </w:pPr>
            <w:r>
              <w:rPr>
                <w:rFonts w:ascii="Arial" w:hAnsi="Arial" w:cs="Arial"/>
                <w:sz w:val="20"/>
                <w:szCs w:val="20"/>
              </w:rPr>
              <w:t>N</w:t>
            </w:r>
          </w:p>
        </w:tc>
        <w:tc>
          <w:tcPr>
            <w:tcW w:w="1260" w:type="dxa"/>
            <w:tcBorders>
              <w:bottom w:val="single" w:sz="4" w:space="0" w:color="auto"/>
            </w:tcBorders>
            <w:shd w:val="clear" w:color="auto" w:fill="auto"/>
            <w:vAlign w:val="center"/>
          </w:tcPr>
          <w:p w14:paraId="582B81F5" w14:textId="77777777" w:rsidR="00283BC2" w:rsidRPr="008704E2" w:rsidRDefault="00694B6E" w:rsidP="00B81015">
            <w:pPr>
              <w:pStyle w:val="BodyTextIndent"/>
              <w:spacing w:after="0"/>
              <w:ind w:left="0"/>
              <w:jc w:val="center"/>
              <w:rPr>
                <w:rFonts w:ascii="Arial" w:hAnsi="Arial" w:cs="Arial"/>
                <w:sz w:val="16"/>
                <w:szCs w:val="16"/>
              </w:rPr>
            </w:pPr>
            <w:r w:rsidRPr="008704E2">
              <w:rPr>
                <w:rFonts w:ascii="Arial" w:hAnsi="Arial" w:cs="Arial"/>
                <w:sz w:val="16"/>
                <w:szCs w:val="16"/>
              </w:rPr>
              <w:t>90</w:t>
            </w:r>
            <w:r w:rsidRPr="008704E2">
              <w:rPr>
                <w:rFonts w:ascii="Arial" w:hAnsi="Arial" w:cs="Arial"/>
                <w:sz w:val="16"/>
                <w:szCs w:val="16"/>
                <w:vertAlign w:val="superscript"/>
              </w:rPr>
              <w:t>th</w:t>
            </w:r>
            <w:r w:rsidRPr="008704E2">
              <w:rPr>
                <w:rFonts w:ascii="Arial" w:hAnsi="Arial" w:cs="Arial"/>
                <w:sz w:val="16"/>
                <w:szCs w:val="16"/>
              </w:rPr>
              <w:t xml:space="preserve"> Percentile </w:t>
            </w:r>
            <w:r w:rsidR="00302BB4">
              <w:rPr>
                <w:rFonts w:ascii="Arial" w:hAnsi="Arial" w:cs="Arial"/>
                <w:sz w:val="16"/>
                <w:szCs w:val="16"/>
              </w:rPr>
              <w:t>=</w:t>
            </w:r>
            <w:r w:rsidR="004E13F3">
              <w:rPr>
                <w:rFonts w:ascii="Arial" w:hAnsi="Arial" w:cs="Arial"/>
                <w:sz w:val="14"/>
                <w:szCs w:val="14"/>
              </w:rPr>
              <w:t>0.18</w:t>
            </w:r>
          </w:p>
        </w:tc>
        <w:tc>
          <w:tcPr>
            <w:tcW w:w="1425" w:type="dxa"/>
            <w:tcBorders>
              <w:bottom w:val="single" w:sz="4" w:space="0" w:color="auto"/>
            </w:tcBorders>
            <w:shd w:val="clear" w:color="auto" w:fill="auto"/>
            <w:vAlign w:val="center"/>
          </w:tcPr>
          <w:p w14:paraId="18256FB8" w14:textId="77777777" w:rsidR="00694B6E" w:rsidRPr="008704E2" w:rsidRDefault="004E13F3" w:rsidP="00B81015">
            <w:pPr>
              <w:pStyle w:val="BodyTextIndent"/>
              <w:spacing w:after="0"/>
              <w:ind w:left="0" w:right="-115"/>
              <w:jc w:val="center"/>
              <w:rPr>
                <w:rFonts w:ascii="Arial" w:hAnsi="Arial" w:cs="Arial"/>
                <w:sz w:val="20"/>
                <w:szCs w:val="20"/>
              </w:rPr>
            </w:pPr>
            <w:r>
              <w:rPr>
                <w:rFonts w:ascii="Arial" w:hAnsi="Arial" w:cs="Arial"/>
                <w:sz w:val="20"/>
                <w:szCs w:val="20"/>
              </w:rPr>
              <w:t>0.005-0.19</w:t>
            </w:r>
          </w:p>
        </w:tc>
        <w:tc>
          <w:tcPr>
            <w:tcW w:w="1005" w:type="dxa"/>
            <w:tcBorders>
              <w:bottom w:val="single" w:sz="4" w:space="0" w:color="auto"/>
            </w:tcBorders>
            <w:shd w:val="clear" w:color="auto" w:fill="auto"/>
            <w:vAlign w:val="center"/>
          </w:tcPr>
          <w:p w14:paraId="6F3BA5E8" w14:textId="77777777" w:rsidR="00694B6E" w:rsidRPr="008704E2" w:rsidRDefault="00694B6E" w:rsidP="00B81015">
            <w:pPr>
              <w:pStyle w:val="BodyTextIndent"/>
              <w:spacing w:after="0"/>
              <w:ind w:left="0"/>
              <w:jc w:val="center"/>
              <w:rPr>
                <w:rFonts w:ascii="Arial" w:hAnsi="Arial" w:cs="Arial"/>
                <w:sz w:val="18"/>
                <w:szCs w:val="18"/>
              </w:rPr>
            </w:pPr>
            <w:r w:rsidRPr="008704E2">
              <w:rPr>
                <w:rFonts w:ascii="Arial" w:hAnsi="Arial" w:cs="Arial"/>
                <w:sz w:val="18"/>
                <w:szCs w:val="18"/>
              </w:rPr>
              <w:t>AL = 1.3</w:t>
            </w:r>
          </w:p>
        </w:tc>
        <w:tc>
          <w:tcPr>
            <w:tcW w:w="1080" w:type="dxa"/>
            <w:tcBorders>
              <w:bottom w:val="single" w:sz="4" w:space="0" w:color="auto"/>
            </w:tcBorders>
            <w:shd w:val="clear" w:color="auto" w:fill="auto"/>
            <w:vAlign w:val="center"/>
          </w:tcPr>
          <w:p w14:paraId="5E589ABC" w14:textId="77777777" w:rsidR="00694B6E" w:rsidRPr="008704E2" w:rsidRDefault="00694B6E" w:rsidP="00B81015">
            <w:pPr>
              <w:pStyle w:val="BodyTextIndent"/>
              <w:spacing w:after="0"/>
              <w:ind w:left="0"/>
              <w:jc w:val="center"/>
              <w:rPr>
                <w:rFonts w:ascii="Arial" w:hAnsi="Arial" w:cs="Arial"/>
                <w:sz w:val="18"/>
                <w:szCs w:val="18"/>
              </w:rPr>
            </w:pPr>
            <w:r w:rsidRPr="008704E2">
              <w:rPr>
                <w:rFonts w:ascii="Arial" w:hAnsi="Arial" w:cs="Arial"/>
                <w:sz w:val="18"/>
                <w:szCs w:val="18"/>
              </w:rPr>
              <w:t>ALG = 1.3</w:t>
            </w:r>
          </w:p>
        </w:tc>
        <w:tc>
          <w:tcPr>
            <w:tcW w:w="900" w:type="dxa"/>
            <w:tcBorders>
              <w:bottom w:val="single" w:sz="4" w:space="0" w:color="auto"/>
            </w:tcBorders>
            <w:shd w:val="clear" w:color="auto" w:fill="auto"/>
            <w:vAlign w:val="center"/>
          </w:tcPr>
          <w:p w14:paraId="0834F60B" w14:textId="576E281E" w:rsidR="00694B6E" w:rsidRPr="008704E2" w:rsidRDefault="004E13F3" w:rsidP="00B81015">
            <w:pPr>
              <w:pStyle w:val="BodyTextIndent"/>
              <w:spacing w:after="0"/>
              <w:ind w:left="0"/>
              <w:jc w:val="center"/>
              <w:rPr>
                <w:rFonts w:ascii="Arial" w:hAnsi="Arial" w:cs="Arial"/>
                <w:sz w:val="16"/>
                <w:szCs w:val="16"/>
              </w:rPr>
            </w:pPr>
            <w:r>
              <w:rPr>
                <w:rFonts w:ascii="Arial" w:hAnsi="Arial" w:cs="Arial"/>
                <w:sz w:val="16"/>
                <w:szCs w:val="16"/>
              </w:rPr>
              <w:t>9/</w:t>
            </w:r>
            <w:r w:rsidR="00A260EF">
              <w:rPr>
                <w:rFonts w:ascii="Arial" w:hAnsi="Arial" w:cs="Arial"/>
                <w:sz w:val="16"/>
                <w:szCs w:val="16"/>
              </w:rPr>
              <w:t>201</w:t>
            </w:r>
            <w:r w:rsidR="00A7733C">
              <w:rPr>
                <w:rFonts w:ascii="Arial" w:hAnsi="Arial" w:cs="Arial"/>
                <w:sz w:val="16"/>
                <w:szCs w:val="16"/>
              </w:rPr>
              <w:t>9</w:t>
            </w:r>
          </w:p>
        </w:tc>
        <w:tc>
          <w:tcPr>
            <w:tcW w:w="1795" w:type="dxa"/>
            <w:tcBorders>
              <w:bottom w:val="single" w:sz="4" w:space="0" w:color="auto"/>
            </w:tcBorders>
            <w:shd w:val="clear" w:color="auto" w:fill="auto"/>
            <w:vAlign w:val="center"/>
          </w:tcPr>
          <w:p w14:paraId="72CFAC01" w14:textId="77777777" w:rsidR="00694B6E" w:rsidRPr="008704E2" w:rsidRDefault="00694B6E" w:rsidP="00BF1311">
            <w:pPr>
              <w:pStyle w:val="BodyTextIndent"/>
              <w:spacing w:after="0"/>
              <w:ind w:left="0"/>
              <w:rPr>
                <w:rFonts w:ascii="Arial" w:hAnsi="Arial" w:cs="Arial"/>
                <w:sz w:val="14"/>
                <w:szCs w:val="14"/>
              </w:rPr>
            </w:pPr>
            <w:r w:rsidRPr="008704E2">
              <w:rPr>
                <w:rFonts w:ascii="Arial" w:hAnsi="Arial" w:cs="Arial"/>
                <w:sz w:val="14"/>
                <w:szCs w:val="14"/>
              </w:rPr>
              <w:t>Corrosion of household plumbing systems; erosion of natural deposits</w:t>
            </w:r>
          </w:p>
        </w:tc>
      </w:tr>
      <w:tr w:rsidR="00D32DAC" w:rsidRPr="008704E2" w14:paraId="7238B5C5" w14:textId="77777777" w:rsidTr="00133CDC">
        <w:trPr>
          <w:trHeight w:val="564"/>
        </w:trPr>
        <w:tc>
          <w:tcPr>
            <w:tcW w:w="2426" w:type="dxa"/>
            <w:tcBorders>
              <w:bottom w:val="single" w:sz="4" w:space="0" w:color="auto"/>
            </w:tcBorders>
            <w:shd w:val="clear" w:color="auto" w:fill="auto"/>
            <w:vAlign w:val="center"/>
          </w:tcPr>
          <w:p w14:paraId="2D91A6AF" w14:textId="77777777" w:rsidR="00D32DAC" w:rsidRPr="008704E2" w:rsidRDefault="00D32DAC" w:rsidP="00BF1311">
            <w:pPr>
              <w:pStyle w:val="BodyTextIndent"/>
              <w:spacing w:after="0"/>
              <w:ind w:left="0"/>
              <w:rPr>
                <w:rFonts w:ascii="Arial" w:hAnsi="Arial" w:cs="Arial"/>
                <w:b/>
                <w:sz w:val="18"/>
                <w:szCs w:val="18"/>
              </w:rPr>
            </w:pPr>
            <w:r w:rsidRPr="008704E2">
              <w:rPr>
                <w:rFonts w:ascii="Arial" w:hAnsi="Arial" w:cs="Arial"/>
                <w:b/>
                <w:sz w:val="18"/>
                <w:szCs w:val="18"/>
              </w:rPr>
              <w:t>Lead (ppb)</w:t>
            </w:r>
          </w:p>
        </w:tc>
        <w:tc>
          <w:tcPr>
            <w:tcW w:w="922" w:type="dxa"/>
            <w:tcBorders>
              <w:bottom w:val="single" w:sz="4" w:space="0" w:color="auto"/>
            </w:tcBorders>
            <w:shd w:val="clear" w:color="auto" w:fill="auto"/>
            <w:vAlign w:val="center"/>
          </w:tcPr>
          <w:p w14:paraId="47B449D0" w14:textId="77777777" w:rsidR="00D32DAC" w:rsidRPr="008704E2" w:rsidRDefault="00302BB4" w:rsidP="00B81015">
            <w:pPr>
              <w:pStyle w:val="BodyTextIndent"/>
              <w:spacing w:after="0"/>
              <w:ind w:left="0"/>
              <w:jc w:val="center"/>
              <w:rPr>
                <w:rFonts w:ascii="Arial" w:hAnsi="Arial" w:cs="Arial"/>
                <w:sz w:val="20"/>
                <w:szCs w:val="20"/>
              </w:rPr>
            </w:pPr>
            <w:r>
              <w:rPr>
                <w:rFonts w:ascii="Arial" w:hAnsi="Arial" w:cs="Arial"/>
                <w:sz w:val="20"/>
                <w:szCs w:val="20"/>
              </w:rPr>
              <w:t>N</w:t>
            </w:r>
          </w:p>
        </w:tc>
        <w:tc>
          <w:tcPr>
            <w:tcW w:w="1260" w:type="dxa"/>
            <w:tcBorders>
              <w:bottom w:val="single" w:sz="4" w:space="0" w:color="auto"/>
            </w:tcBorders>
            <w:shd w:val="clear" w:color="auto" w:fill="auto"/>
            <w:vAlign w:val="center"/>
          </w:tcPr>
          <w:p w14:paraId="6A8079EA" w14:textId="77777777" w:rsidR="00D32DAC" w:rsidRDefault="00302BB4" w:rsidP="00B81015">
            <w:pPr>
              <w:pStyle w:val="BodyTextIndent"/>
              <w:spacing w:after="0"/>
              <w:ind w:left="0"/>
              <w:jc w:val="center"/>
              <w:rPr>
                <w:rFonts w:ascii="Arial" w:hAnsi="Arial" w:cs="Arial"/>
                <w:sz w:val="14"/>
                <w:szCs w:val="14"/>
              </w:rPr>
            </w:pPr>
            <w:r w:rsidRPr="008704E2">
              <w:rPr>
                <w:rFonts w:ascii="Arial" w:hAnsi="Arial" w:cs="Arial"/>
                <w:sz w:val="16"/>
                <w:szCs w:val="16"/>
              </w:rPr>
              <w:t>90</w:t>
            </w:r>
            <w:r w:rsidRPr="008704E2">
              <w:rPr>
                <w:rFonts w:ascii="Arial" w:hAnsi="Arial" w:cs="Arial"/>
                <w:sz w:val="16"/>
                <w:szCs w:val="16"/>
                <w:vertAlign w:val="superscript"/>
              </w:rPr>
              <w:t>th</w:t>
            </w:r>
            <w:r w:rsidRPr="008704E2">
              <w:rPr>
                <w:rFonts w:ascii="Arial" w:hAnsi="Arial" w:cs="Arial"/>
                <w:sz w:val="16"/>
                <w:szCs w:val="16"/>
              </w:rPr>
              <w:t xml:space="preserve"> Percentile </w:t>
            </w:r>
          </w:p>
          <w:p w14:paraId="5DD1FF8A" w14:textId="77777777" w:rsidR="00302BB4" w:rsidRPr="008704E2" w:rsidRDefault="00302BB4" w:rsidP="00B81015">
            <w:pPr>
              <w:pStyle w:val="BodyTextIndent"/>
              <w:spacing w:after="0"/>
              <w:ind w:left="0"/>
              <w:jc w:val="center"/>
              <w:rPr>
                <w:rFonts w:ascii="Arial" w:hAnsi="Arial" w:cs="Arial"/>
                <w:sz w:val="16"/>
                <w:szCs w:val="16"/>
              </w:rPr>
            </w:pPr>
            <w:r>
              <w:rPr>
                <w:rFonts w:ascii="Arial" w:hAnsi="Arial" w:cs="Arial"/>
                <w:sz w:val="16"/>
                <w:szCs w:val="16"/>
              </w:rPr>
              <w:t xml:space="preserve">= </w:t>
            </w:r>
            <w:r w:rsidR="004E13F3">
              <w:rPr>
                <w:rFonts w:ascii="Arial" w:hAnsi="Arial" w:cs="Arial"/>
                <w:sz w:val="16"/>
                <w:szCs w:val="16"/>
              </w:rPr>
              <w:t>1.1</w:t>
            </w:r>
          </w:p>
        </w:tc>
        <w:tc>
          <w:tcPr>
            <w:tcW w:w="1425" w:type="dxa"/>
            <w:tcBorders>
              <w:bottom w:val="single" w:sz="4" w:space="0" w:color="auto"/>
            </w:tcBorders>
            <w:shd w:val="clear" w:color="auto" w:fill="auto"/>
            <w:vAlign w:val="center"/>
          </w:tcPr>
          <w:p w14:paraId="5C4542CC" w14:textId="77777777" w:rsidR="00D32DAC" w:rsidRPr="008704E2" w:rsidRDefault="004E13F3" w:rsidP="00B81015">
            <w:pPr>
              <w:pStyle w:val="BodyTextIndent"/>
              <w:spacing w:after="0"/>
              <w:ind w:left="0"/>
              <w:jc w:val="center"/>
              <w:rPr>
                <w:rFonts w:ascii="Arial" w:hAnsi="Arial" w:cs="Arial"/>
                <w:sz w:val="20"/>
                <w:szCs w:val="20"/>
              </w:rPr>
            </w:pPr>
            <w:r>
              <w:rPr>
                <w:rFonts w:ascii="Arial" w:hAnsi="Arial" w:cs="Arial"/>
                <w:sz w:val="20"/>
                <w:szCs w:val="20"/>
              </w:rPr>
              <w:t>ND-1.0</w:t>
            </w:r>
          </w:p>
        </w:tc>
        <w:tc>
          <w:tcPr>
            <w:tcW w:w="1005" w:type="dxa"/>
            <w:tcBorders>
              <w:bottom w:val="single" w:sz="4" w:space="0" w:color="auto"/>
            </w:tcBorders>
            <w:shd w:val="clear" w:color="auto" w:fill="auto"/>
            <w:vAlign w:val="center"/>
          </w:tcPr>
          <w:p w14:paraId="68207B00" w14:textId="77777777" w:rsidR="00D32DAC" w:rsidRPr="008704E2" w:rsidRDefault="00D32DAC" w:rsidP="00B81015">
            <w:pPr>
              <w:pStyle w:val="BodyTextIndent"/>
              <w:spacing w:after="0"/>
              <w:ind w:left="0"/>
              <w:jc w:val="center"/>
              <w:rPr>
                <w:rFonts w:ascii="Arial" w:hAnsi="Arial" w:cs="Arial"/>
                <w:sz w:val="18"/>
                <w:szCs w:val="18"/>
              </w:rPr>
            </w:pPr>
            <w:r w:rsidRPr="008704E2">
              <w:rPr>
                <w:rFonts w:ascii="Arial" w:hAnsi="Arial" w:cs="Arial"/>
                <w:sz w:val="18"/>
                <w:szCs w:val="18"/>
              </w:rPr>
              <w:t>AL = 15</w:t>
            </w:r>
          </w:p>
        </w:tc>
        <w:tc>
          <w:tcPr>
            <w:tcW w:w="1080" w:type="dxa"/>
            <w:tcBorders>
              <w:bottom w:val="single" w:sz="4" w:space="0" w:color="auto"/>
            </w:tcBorders>
            <w:shd w:val="clear" w:color="auto" w:fill="auto"/>
            <w:vAlign w:val="center"/>
          </w:tcPr>
          <w:p w14:paraId="411BA89C" w14:textId="77777777" w:rsidR="00D32DAC" w:rsidRPr="008704E2" w:rsidRDefault="00D32DAC" w:rsidP="00B81015">
            <w:pPr>
              <w:pStyle w:val="BodyTextIndent"/>
              <w:spacing w:after="0"/>
              <w:ind w:left="0"/>
              <w:jc w:val="center"/>
              <w:rPr>
                <w:rFonts w:ascii="Arial" w:hAnsi="Arial" w:cs="Arial"/>
                <w:sz w:val="18"/>
                <w:szCs w:val="18"/>
              </w:rPr>
            </w:pPr>
            <w:r w:rsidRPr="008704E2">
              <w:rPr>
                <w:rFonts w:ascii="Arial" w:hAnsi="Arial" w:cs="Arial"/>
                <w:sz w:val="18"/>
                <w:szCs w:val="18"/>
              </w:rPr>
              <w:t>0</w:t>
            </w:r>
          </w:p>
        </w:tc>
        <w:tc>
          <w:tcPr>
            <w:tcW w:w="900" w:type="dxa"/>
            <w:tcBorders>
              <w:bottom w:val="single" w:sz="4" w:space="0" w:color="auto"/>
            </w:tcBorders>
            <w:shd w:val="clear" w:color="auto" w:fill="auto"/>
            <w:vAlign w:val="center"/>
          </w:tcPr>
          <w:p w14:paraId="5D203AF1" w14:textId="5471A57F" w:rsidR="00D32DAC" w:rsidRPr="008704E2" w:rsidRDefault="004E13F3" w:rsidP="00B81015">
            <w:pPr>
              <w:pStyle w:val="BodyTextIndent"/>
              <w:spacing w:after="0"/>
              <w:ind w:left="0"/>
              <w:jc w:val="center"/>
              <w:rPr>
                <w:rFonts w:ascii="Arial" w:hAnsi="Arial" w:cs="Arial"/>
                <w:sz w:val="16"/>
                <w:szCs w:val="16"/>
              </w:rPr>
            </w:pPr>
            <w:r>
              <w:rPr>
                <w:rFonts w:ascii="Arial" w:hAnsi="Arial" w:cs="Arial"/>
                <w:sz w:val="16"/>
                <w:szCs w:val="16"/>
              </w:rPr>
              <w:t>9/</w:t>
            </w:r>
            <w:r w:rsidR="00A260EF">
              <w:rPr>
                <w:rFonts w:ascii="Arial" w:hAnsi="Arial" w:cs="Arial"/>
                <w:sz w:val="16"/>
                <w:szCs w:val="16"/>
              </w:rPr>
              <w:t>201</w:t>
            </w:r>
            <w:r w:rsidR="00A7733C">
              <w:rPr>
                <w:rFonts w:ascii="Arial" w:hAnsi="Arial" w:cs="Arial"/>
                <w:sz w:val="16"/>
                <w:szCs w:val="16"/>
              </w:rPr>
              <w:t>9</w:t>
            </w:r>
          </w:p>
        </w:tc>
        <w:tc>
          <w:tcPr>
            <w:tcW w:w="1795" w:type="dxa"/>
            <w:tcBorders>
              <w:bottom w:val="single" w:sz="4" w:space="0" w:color="auto"/>
            </w:tcBorders>
            <w:shd w:val="clear" w:color="auto" w:fill="auto"/>
            <w:vAlign w:val="center"/>
          </w:tcPr>
          <w:p w14:paraId="38821A53" w14:textId="77777777" w:rsidR="00D32DAC" w:rsidRPr="008704E2" w:rsidRDefault="00D32DAC" w:rsidP="00BF1311">
            <w:pPr>
              <w:pStyle w:val="BodyTextIndent"/>
              <w:spacing w:after="0"/>
              <w:ind w:left="0"/>
              <w:rPr>
                <w:rFonts w:ascii="Arial" w:hAnsi="Arial" w:cs="Arial"/>
                <w:sz w:val="14"/>
                <w:szCs w:val="14"/>
              </w:rPr>
            </w:pPr>
            <w:r w:rsidRPr="008704E2">
              <w:rPr>
                <w:rFonts w:ascii="Arial" w:hAnsi="Arial" w:cs="Arial"/>
                <w:sz w:val="14"/>
                <w:szCs w:val="14"/>
              </w:rPr>
              <w:t>Corrosion of household plumbing systems; erosion of natural deposits</w:t>
            </w:r>
          </w:p>
        </w:tc>
      </w:tr>
      <w:tr w:rsidR="00D32DAC" w:rsidRPr="008704E2" w14:paraId="23E18A4E" w14:textId="77777777" w:rsidTr="00133CDC">
        <w:trPr>
          <w:trHeight w:val="564"/>
        </w:trPr>
        <w:tc>
          <w:tcPr>
            <w:tcW w:w="2426" w:type="dxa"/>
            <w:tcBorders>
              <w:bottom w:val="single" w:sz="4" w:space="0" w:color="auto"/>
            </w:tcBorders>
            <w:shd w:val="clear" w:color="auto" w:fill="F3F3F3"/>
            <w:vAlign w:val="center"/>
          </w:tcPr>
          <w:p w14:paraId="04A23BAF" w14:textId="77777777" w:rsidR="00D32DAC" w:rsidRPr="008704E2" w:rsidRDefault="00D32DAC" w:rsidP="00BF1311">
            <w:pPr>
              <w:pStyle w:val="BodyTextIndent"/>
              <w:spacing w:after="0"/>
              <w:ind w:left="0"/>
              <w:rPr>
                <w:rFonts w:ascii="Arial" w:hAnsi="Arial" w:cs="Arial"/>
                <w:sz w:val="16"/>
                <w:szCs w:val="16"/>
              </w:rPr>
            </w:pPr>
            <w:r w:rsidRPr="008704E2">
              <w:rPr>
                <w:rFonts w:ascii="Arial" w:hAnsi="Arial" w:cs="Arial"/>
                <w:b/>
                <w:bCs/>
                <w:sz w:val="16"/>
                <w:szCs w:val="16"/>
              </w:rPr>
              <w:t>Radionuclides</w:t>
            </w:r>
          </w:p>
        </w:tc>
        <w:tc>
          <w:tcPr>
            <w:tcW w:w="922" w:type="dxa"/>
            <w:tcBorders>
              <w:bottom w:val="single" w:sz="4" w:space="0" w:color="auto"/>
            </w:tcBorders>
            <w:shd w:val="clear" w:color="auto" w:fill="F3F3F3"/>
            <w:vAlign w:val="center"/>
          </w:tcPr>
          <w:p w14:paraId="5ED85874" w14:textId="77777777" w:rsidR="00D32DAC" w:rsidRPr="008704E2" w:rsidRDefault="00D32DAC" w:rsidP="00B81015">
            <w:pPr>
              <w:keepNext/>
              <w:jc w:val="center"/>
              <w:rPr>
                <w:rFonts w:ascii="Arial" w:hAnsi="Arial" w:cs="Arial"/>
                <w:b/>
                <w:sz w:val="16"/>
                <w:szCs w:val="16"/>
              </w:rPr>
            </w:pPr>
            <w:r w:rsidRPr="008704E2">
              <w:rPr>
                <w:rFonts w:ascii="Arial" w:hAnsi="Arial" w:cs="Arial"/>
                <w:b/>
                <w:sz w:val="16"/>
                <w:szCs w:val="16"/>
              </w:rPr>
              <w:t>Violation</w:t>
            </w:r>
          </w:p>
          <w:p w14:paraId="2CC6369B" w14:textId="77777777" w:rsidR="00D32DAC" w:rsidRPr="008704E2" w:rsidRDefault="00D32DAC" w:rsidP="00B81015">
            <w:pPr>
              <w:pStyle w:val="BodyTextIndent"/>
              <w:spacing w:after="0"/>
              <w:ind w:left="0"/>
              <w:jc w:val="center"/>
              <w:rPr>
                <w:rFonts w:ascii="Arial" w:hAnsi="Arial" w:cs="Arial"/>
                <w:b/>
                <w:sz w:val="16"/>
                <w:szCs w:val="16"/>
              </w:rPr>
            </w:pPr>
            <w:r w:rsidRPr="008704E2">
              <w:rPr>
                <w:rFonts w:ascii="Arial" w:hAnsi="Arial" w:cs="Arial"/>
                <w:b/>
                <w:sz w:val="16"/>
                <w:szCs w:val="16"/>
              </w:rPr>
              <w:t>Y or N</w:t>
            </w:r>
          </w:p>
        </w:tc>
        <w:tc>
          <w:tcPr>
            <w:tcW w:w="1260" w:type="dxa"/>
            <w:tcBorders>
              <w:bottom w:val="single" w:sz="4" w:space="0" w:color="auto"/>
            </w:tcBorders>
            <w:shd w:val="clear" w:color="auto" w:fill="F3F3F3"/>
            <w:vAlign w:val="center"/>
          </w:tcPr>
          <w:p w14:paraId="4B299154" w14:textId="77777777" w:rsidR="00D32DAC" w:rsidRPr="008704E2" w:rsidRDefault="00D32DAC" w:rsidP="00B81015">
            <w:pPr>
              <w:pStyle w:val="BodyTextIndent"/>
              <w:spacing w:after="0"/>
              <w:ind w:left="0"/>
              <w:jc w:val="center"/>
              <w:rPr>
                <w:rFonts w:ascii="Arial" w:hAnsi="Arial" w:cs="Arial"/>
                <w:b/>
                <w:sz w:val="16"/>
                <w:szCs w:val="16"/>
              </w:rPr>
            </w:pPr>
            <w:r w:rsidRPr="008704E2">
              <w:rPr>
                <w:rFonts w:ascii="Arial" w:hAnsi="Arial" w:cs="Arial"/>
                <w:b/>
                <w:sz w:val="16"/>
                <w:szCs w:val="16"/>
              </w:rPr>
              <w:t xml:space="preserve">Running Annual Average (RAA) </w:t>
            </w:r>
            <w:r w:rsidRPr="008704E2">
              <w:rPr>
                <w:rFonts w:ascii="Arial" w:hAnsi="Arial" w:cs="Arial"/>
                <w:b/>
                <w:sz w:val="16"/>
                <w:szCs w:val="16"/>
                <w:u w:val="single"/>
              </w:rPr>
              <w:t>OR</w:t>
            </w:r>
            <w:r w:rsidRPr="008704E2">
              <w:rPr>
                <w:rFonts w:ascii="Arial" w:hAnsi="Arial" w:cs="Arial"/>
                <w:b/>
                <w:sz w:val="16"/>
                <w:szCs w:val="16"/>
              </w:rPr>
              <w:t xml:space="preserve"> Highest Level Detected</w:t>
            </w:r>
          </w:p>
        </w:tc>
        <w:tc>
          <w:tcPr>
            <w:tcW w:w="1425" w:type="dxa"/>
            <w:tcBorders>
              <w:bottom w:val="single" w:sz="4" w:space="0" w:color="auto"/>
            </w:tcBorders>
            <w:shd w:val="clear" w:color="auto" w:fill="F3F3F3"/>
            <w:vAlign w:val="center"/>
          </w:tcPr>
          <w:p w14:paraId="14B92620" w14:textId="77777777" w:rsidR="00D32DAC" w:rsidRPr="008704E2" w:rsidRDefault="00D32DAC" w:rsidP="00B81015">
            <w:pPr>
              <w:pStyle w:val="BodyTextIndent"/>
              <w:spacing w:after="0"/>
              <w:ind w:left="0"/>
              <w:jc w:val="center"/>
              <w:rPr>
                <w:rFonts w:ascii="Arial" w:hAnsi="Arial" w:cs="Arial"/>
                <w:b/>
                <w:sz w:val="16"/>
                <w:szCs w:val="16"/>
              </w:rPr>
            </w:pPr>
            <w:r w:rsidRPr="008704E2">
              <w:rPr>
                <w:rFonts w:ascii="Arial" w:hAnsi="Arial" w:cs="Arial"/>
                <w:b/>
                <w:sz w:val="16"/>
                <w:szCs w:val="16"/>
              </w:rPr>
              <w:t>Range of All Samples (L-H)</w:t>
            </w:r>
          </w:p>
        </w:tc>
        <w:tc>
          <w:tcPr>
            <w:tcW w:w="1005" w:type="dxa"/>
            <w:tcBorders>
              <w:bottom w:val="single" w:sz="4" w:space="0" w:color="auto"/>
            </w:tcBorders>
            <w:shd w:val="clear" w:color="auto" w:fill="F3F3F3"/>
            <w:vAlign w:val="center"/>
          </w:tcPr>
          <w:p w14:paraId="1DF84E9A" w14:textId="77777777" w:rsidR="00D32DAC" w:rsidRPr="008704E2" w:rsidRDefault="00D32DAC" w:rsidP="00B81015">
            <w:pPr>
              <w:pStyle w:val="BodyTextIndent"/>
              <w:spacing w:after="0"/>
              <w:ind w:left="0"/>
              <w:jc w:val="center"/>
              <w:rPr>
                <w:rFonts w:ascii="Arial" w:hAnsi="Arial" w:cs="Arial"/>
                <w:b/>
                <w:sz w:val="16"/>
                <w:szCs w:val="16"/>
              </w:rPr>
            </w:pPr>
            <w:r w:rsidRPr="008704E2">
              <w:rPr>
                <w:rFonts w:ascii="Arial" w:hAnsi="Arial" w:cs="Arial"/>
                <w:b/>
                <w:sz w:val="16"/>
                <w:szCs w:val="16"/>
              </w:rPr>
              <w:t>MCL</w:t>
            </w:r>
          </w:p>
        </w:tc>
        <w:tc>
          <w:tcPr>
            <w:tcW w:w="1080" w:type="dxa"/>
            <w:tcBorders>
              <w:bottom w:val="single" w:sz="4" w:space="0" w:color="auto"/>
            </w:tcBorders>
            <w:shd w:val="clear" w:color="auto" w:fill="F3F3F3"/>
            <w:vAlign w:val="center"/>
          </w:tcPr>
          <w:p w14:paraId="59EC2D88" w14:textId="77777777" w:rsidR="00D32DAC" w:rsidRPr="008704E2" w:rsidRDefault="00D32DAC" w:rsidP="00B81015">
            <w:pPr>
              <w:pStyle w:val="BodyTextIndent"/>
              <w:spacing w:after="0"/>
              <w:ind w:left="0"/>
              <w:jc w:val="center"/>
              <w:rPr>
                <w:rFonts w:ascii="Arial" w:hAnsi="Arial" w:cs="Arial"/>
                <w:b/>
                <w:sz w:val="16"/>
                <w:szCs w:val="16"/>
              </w:rPr>
            </w:pPr>
            <w:r w:rsidRPr="008704E2">
              <w:rPr>
                <w:rFonts w:ascii="Arial" w:hAnsi="Arial" w:cs="Arial"/>
                <w:b/>
                <w:sz w:val="16"/>
                <w:szCs w:val="16"/>
              </w:rPr>
              <w:t>MCLG</w:t>
            </w:r>
          </w:p>
        </w:tc>
        <w:tc>
          <w:tcPr>
            <w:tcW w:w="900" w:type="dxa"/>
            <w:tcBorders>
              <w:bottom w:val="single" w:sz="4" w:space="0" w:color="auto"/>
            </w:tcBorders>
            <w:shd w:val="clear" w:color="auto" w:fill="F3F3F3"/>
            <w:vAlign w:val="center"/>
          </w:tcPr>
          <w:p w14:paraId="549B8E1A" w14:textId="77777777" w:rsidR="00D32DAC" w:rsidRPr="008704E2" w:rsidRDefault="00D32DAC" w:rsidP="00B81015">
            <w:pPr>
              <w:pStyle w:val="BodyTextIndent"/>
              <w:spacing w:after="0"/>
              <w:ind w:left="0"/>
              <w:jc w:val="center"/>
              <w:rPr>
                <w:rFonts w:ascii="Arial" w:hAnsi="Arial" w:cs="Arial"/>
                <w:sz w:val="16"/>
                <w:szCs w:val="16"/>
              </w:rPr>
            </w:pPr>
            <w:r w:rsidRPr="008704E2">
              <w:rPr>
                <w:rFonts w:ascii="Arial" w:hAnsi="Arial" w:cs="Arial"/>
                <w:b/>
                <w:sz w:val="16"/>
                <w:szCs w:val="16"/>
              </w:rPr>
              <w:t>Sample Month &amp; Year</w:t>
            </w:r>
          </w:p>
        </w:tc>
        <w:tc>
          <w:tcPr>
            <w:tcW w:w="1795" w:type="dxa"/>
            <w:tcBorders>
              <w:bottom w:val="single" w:sz="4" w:space="0" w:color="auto"/>
            </w:tcBorders>
            <w:shd w:val="clear" w:color="auto" w:fill="F3F3F3"/>
            <w:vAlign w:val="center"/>
          </w:tcPr>
          <w:p w14:paraId="6EA75129" w14:textId="77777777" w:rsidR="00D32DAC" w:rsidRPr="008704E2" w:rsidRDefault="00D32DAC" w:rsidP="00BF1311">
            <w:pPr>
              <w:pStyle w:val="BodyTextIndent"/>
              <w:spacing w:after="0"/>
              <w:ind w:left="0"/>
              <w:jc w:val="center"/>
              <w:rPr>
                <w:rFonts w:ascii="Arial" w:hAnsi="Arial" w:cs="Arial"/>
                <w:sz w:val="16"/>
                <w:szCs w:val="16"/>
              </w:rPr>
            </w:pPr>
            <w:r w:rsidRPr="008704E2">
              <w:rPr>
                <w:rFonts w:ascii="Arial" w:hAnsi="Arial" w:cs="Arial"/>
                <w:b/>
                <w:sz w:val="16"/>
                <w:szCs w:val="16"/>
              </w:rPr>
              <w:t>Likely Source of Contamination</w:t>
            </w:r>
          </w:p>
        </w:tc>
      </w:tr>
      <w:tr w:rsidR="00D32DAC" w:rsidRPr="008704E2" w14:paraId="70732B2B" w14:textId="77777777" w:rsidTr="00133CDC">
        <w:trPr>
          <w:trHeight w:val="458"/>
        </w:trPr>
        <w:tc>
          <w:tcPr>
            <w:tcW w:w="2426" w:type="dxa"/>
            <w:shd w:val="clear" w:color="auto" w:fill="auto"/>
            <w:vAlign w:val="center"/>
          </w:tcPr>
          <w:p w14:paraId="1E83A848" w14:textId="77777777" w:rsidR="00AF1CE0" w:rsidRPr="008E07BE" w:rsidRDefault="007B5941" w:rsidP="00BF1311">
            <w:pPr>
              <w:pStyle w:val="BodyTextIndent"/>
              <w:spacing w:after="0"/>
              <w:ind w:left="0"/>
              <w:rPr>
                <w:rFonts w:ascii="Arial" w:hAnsi="Arial" w:cs="Arial"/>
                <w:b/>
                <w:sz w:val="16"/>
                <w:szCs w:val="16"/>
              </w:rPr>
            </w:pPr>
            <w:r>
              <w:rPr>
                <w:rFonts w:ascii="Arial" w:hAnsi="Arial" w:cs="Arial"/>
                <w:b/>
                <w:sz w:val="16"/>
                <w:szCs w:val="16"/>
              </w:rPr>
              <w:t xml:space="preserve">Gross </w:t>
            </w:r>
            <w:r w:rsidR="00D32DAC" w:rsidRPr="008704E2">
              <w:rPr>
                <w:rFonts w:ascii="Arial" w:hAnsi="Arial" w:cs="Arial"/>
                <w:b/>
                <w:sz w:val="16"/>
                <w:szCs w:val="16"/>
              </w:rPr>
              <w:t>Alpha emitters (</w:t>
            </w:r>
            <w:proofErr w:type="spellStart"/>
            <w:r w:rsidR="00D32DAC" w:rsidRPr="008704E2">
              <w:rPr>
                <w:rFonts w:ascii="Arial" w:hAnsi="Arial" w:cs="Arial"/>
                <w:b/>
                <w:sz w:val="16"/>
                <w:szCs w:val="16"/>
              </w:rPr>
              <w:t>pCi</w:t>
            </w:r>
            <w:proofErr w:type="spellEnd"/>
            <w:r w:rsidR="00D32DAC" w:rsidRPr="008704E2">
              <w:rPr>
                <w:rFonts w:ascii="Arial" w:hAnsi="Arial" w:cs="Arial"/>
                <w:b/>
                <w:sz w:val="16"/>
                <w:szCs w:val="16"/>
              </w:rPr>
              <w:t>/L)</w:t>
            </w:r>
          </w:p>
        </w:tc>
        <w:tc>
          <w:tcPr>
            <w:tcW w:w="922" w:type="dxa"/>
            <w:shd w:val="clear" w:color="auto" w:fill="auto"/>
            <w:vAlign w:val="center"/>
          </w:tcPr>
          <w:p w14:paraId="3BDB92BF" w14:textId="77777777" w:rsidR="00D32DAC" w:rsidRPr="008704E2" w:rsidRDefault="007B5941" w:rsidP="00B81015">
            <w:pPr>
              <w:pStyle w:val="BodyTextIndent"/>
              <w:spacing w:after="0"/>
              <w:ind w:left="0"/>
              <w:jc w:val="center"/>
              <w:rPr>
                <w:rFonts w:ascii="Arial" w:hAnsi="Arial" w:cs="Arial"/>
                <w:sz w:val="20"/>
                <w:szCs w:val="20"/>
              </w:rPr>
            </w:pPr>
            <w:r>
              <w:rPr>
                <w:rFonts w:ascii="Arial" w:hAnsi="Arial" w:cs="Arial"/>
                <w:sz w:val="20"/>
                <w:szCs w:val="20"/>
              </w:rPr>
              <w:t>N</w:t>
            </w:r>
          </w:p>
        </w:tc>
        <w:tc>
          <w:tcPr>
            <w:tcW w:w="1260" w:type="dxa"/>
            <w:shd w:val="clear" w:color="auto" w:fill="auto"/>
            <w:vAlign w:val="center"/>
          </w:tcPr>
          <w:p w14:paraId="719972E4" w14:textId="4AD8D245" w:rsidR="00D32DAC" w:rsidRPr="008704E2" w:rsidRDefault="00D1750D" w:rsidP="00B81015">
            <w:pPr>
              <w:pStyle w:val="BodyTextIndent"/>
              <w:spacing w:after="0"/>
              <w:ind w:left="0"/>
              <w:jc w:val="center"/>
              <w:rPr>
                <w:rFonts w:ascii="Arial" w:hAnsi="Arial" w:cs="Arial"/>
                <w:sz w:val="20"/>
                <w:szCs w:val="20"/>
              </w:rPr>
            </w:pPr>
            <w:r>
              <w:rPr>
                <w:rFonts w:ascii="Arial" w:hAnsi="Arial" w:cs="Arial"/>
                <w:sz w:val="20"/>
                <w:szCs w:val="20"/>
              </w:rPr>
              <w:t>3.2+/1.0</w:t>
            </w:r>
            <w:r w:rsidR="007B5941">
              <w:rPr>
                <w:rFonts w:ascii="Arial" w:hAnsi="Arial" w:cs="Arial"/>
                <w:sz w:val="20"/>
                <w:szCs w:val="20"/>
              </w:rPr>
              <w:t xml:space="preserve"> PCI/L</w:t>
            </w:r>
          </w:p>
        </w:tc>
        <w:tc>
          <w:tcPr>
            <w:tcW w:w="1425" w:type="dxa"/>
            <w:shd w:val="clear" w:color="auto" w:fill="auto"/>
            <w:vAlign w:val="center"/>
          </w:tcPr>
          <w:p w14:paraId="26D975F0" w14:textId="25A43413" w:rsidR="00D32DAC" w:rsidRPr="008704E2" w:rsidRDefault="00D1750D" w:rsidP="00B81015">
            <w:pPr>
              <w:pStyle w:val="BodyTextIndent"/>
              <w:spacing w:after="0"/>
              <w:ind w:left="0"/>
              <w:jc w:val="center"/>
              <w:rPr>
                <w:rFonts w:ascii="Arial" w:hAnsi="Arial" w:cs="Arial"/>
                <w:sz w:val="20"/>
                <w:szCs w:val="20"/>
              </w:rPr>
            </w:pPr>
            <w:r>
              <w:rPr>
                <w:rFonts w:ascii="Arial" w:hAnsi="Arial" w:cs="Arial"/>
                <w:sz w:val="20"/>
                <w:szCs w:val="20"/>
              </w:rPr>
              <w:t>&lt;3-3.2+/-1.0</w:t>
            </w:r>
            <w:r w:rsidR="007B5941">
              <w:rPr>
                <w:rFonts w:ascii="Arial" w:hAnsi="Arial" w:cs="Arial"/>
                <w:sz w:val="20"/>
                <w:szCs w:val="20"/>
              </w:rPr>
              <w:t xml:space="preserve"> PCI/L</w:t>
            </w:r>
          </w:p>
        </w:tc>
        <w:tc>
          <w:tcPr>
            <w:tcW w:w="1005" w:type="dxa"/>
            <w:shd w:val="clear" w:color="auto" w:fill="auto"/>
            <w:vAlign w:val="center"/>
          </w:tcPr>
          <w:p w14:paraId="7F8E3B3F" w14:textId="77777777" w:rsidR="00D32DAC" w:rsidRPr="008704E2" w:rsidRDefault="00D32DAC" w:rsidP="00B81015">
            <w:pPr>
              <w:pStyle w:val="BodyTextIndent"/>
              <w:spacing w:after="0"/>
              <w:ind w:left="0"/>
              <w:jc w:val="center"/>
              <w:rPr>
                <w:rFonts w:ascii="Arial" w:hAnsi="Arial" w:cs="Arial"/>
                <w:sz w:val="20"/>
                <w:szCs w:val="20"/>
              </w:rPr>
            </w:pPr>
            <w:r w:rsidRPr="008704E2">
              <w:rPr>
                <w:rFonts w:ascii="Arial" w:hAnsi="Arial" w:cs="Arial"/>
                <w:sz w:val="20"/>
                <w:szCs w:val="20"/>
              </w:rPr>
              <w:t>15</w:t>
            </w:r>
          </w:p>
        </w:tc>
        <w:tc>
          <w:tcPr>
            <w:tcW w:w="1080" w:type="dxa"/>
            <w:shd w:val="clear" w:color="auto" w:fill="auto"/>
            <w:vAlign w:val="center"/>
          </w:tcPr>
          <w:p w14:paraId="0E83CF89" w14:textId="77777777" w:rsidR="00D32DAC" w:rsidRPr="008704E2" w:rsidRDefault="00D32DAC" w:rsidP="00B81015">
            <w:pPr>
              <w:pStyle w:val="BodyTextIndent"/>
              <w:spacing w:after="0"/>
              <w:ind w:left="0"/>
              <w:jc w:val="center"/>
              <w:rPr>
                <w:rFonts w:ascii="Arial" w:hAnsi="Arial" w:cs="Arial"/>
                <w:sz w:val="20"/>
                <w:szCs w:val="20"/>
              </w:rPr>
            </w:pPr>
            <w:r w:rsidRPr="008704E2">
              <w:rPr>
                <w:rFonts w:ascii="Arial" w:hAnsi="Arial" w:cs="Arial"/>
                <w:sz w:val="20"/>
                <w:szCs w:val="20"/>
              </w:rPr>
              <w:t>0</w:t>
            </w:r>
          </w:p>
        </w:tc>
        <w:tc>
          <w:tcPr>
            <w:tcW w:w="900" w:type="dxa"/>
            <w:shd w:val="clear" w:color="auto" w:fill="auto"/>
            <w:vAlign w:val="center"/>
          </w:tcPr>
          <w:p w14:paraId="71BD60C1" w14:textId="7938429D" w:rsidR="00D32DAC" w:rsidRPr="008704E2" w:rsidRDefault="00D1750D" w:rsidP="00B81015">
            <w:pPr>
              <w:pStyle w:val="BodyTextIndent"/>
              <w:spacing w:after="0"/>
              <w:ind w:left="0"/>
              <w:jc w:val="center"/>
              <w:rPr>
                <w:rFonts w:ascii="Arial" w:hAnsi="Arial" w:cs="Arial"/>
                <w:sz w:val="16"/>
                <w:szCs w:val="16"/>
              </w:rPr>
            </w:pPr>
            <w:r>
              <w:rPr>
                <w:rFonts w:ascii="Arial" w:hAnsi="Arial" w:cs="Arial"/>
                <w:sz w:val="16"/>
                <w:szCs w:val="16"/>
              </w:rPr>
              <w:t>11</w:t>
            </w:r>
            <w:r w:rsidR="004E13F3">
              <w:rPr>
                <w:rFonts w:ascii="Arial" w:hAnsi="Arial" w:cs="Arial"/>
                <w:sz w:val="16"/>
                <w:szCs w:val="16"/>
              </w:rPr>
              <w:t>/</w:t>
            </w:r>
            <w:r w:rsidR="007B5941">
              <w:rPr>
                <w:rFonts w:ascii="Arial" w:hAnsi="Arial" w:cs="Arial"/>
                <w:sz w:val="16"/>
                <w:szCs w:val="16"/>
              </w:rPr>
              <w:t>201</w:t>
            </w:r>
            <w:r>
              <w:rPr>
                <w:rFonts w:ascii="Arial" w:hAnsi="Arial" w:cs="Arial"/>
                <w:sz w:val="16"/>
                <w:szCs w:val="16"/>
              </w:rPr>
              <w:t>9</w:t>
            </w:r>
          </w:p>
        </w:tc>
        <w:tc>
          <w:tcPr>
            <w:tcW w:w="1795" w:type="dxa"/>
            <w:shd w:val="clear" w:color="auto" w:fill="auto"/>
            <w:vAlign w:val="center"/>
          </w:tcPr>
          <w:p w14:paraId="0935CFD7" w14:textId="77777777" w:rsidR="00D32DAC" w:rsidRPr="008704E2" w:rsidRDefault="00D32DAC" w:rsidP="00BF1311">
            <w:pPr>
              <w:pStyle w:val="BodyTextIndent"/>
              <w:spacing w:after="0"/>
              <w:ind w:left="0"/>
              <w:rPr>
                <w:rFonts w:ascii="Arial" w:hAnsi="Arial" w:cs="Arial"/>
                <w:sz w:val="14"/>
                <w:szCs w:val="14"/>
              </w:rPr>
            </w:pPr>
            <w:r w:rsidRPr="008704E2">
              <w:rPr>
                <w:rFonts w:ascii="Arial" w:hAnsi="Arial" w:cs="Arial"/>
                <w:sz w:val="14"/>
                <w:szCs w:val="14"/>
              </w:rPr>
              <w:t>Erosion of natural deposits</w:t>
            </w:r>
          </w:p>
        </w:tc>
      </w:tr>
      <w:tr w:rsidR="00D32DAC" w:rsidRPr="008704E2" w14:paraId="7C014524" w14:textId="77777777" w:rsidTr="00133CDC">
        <w:trPr>
          <w:trHeight w:val="467"/>
        </w:trPr>
        <w:tc>
          <w:tcPr>
            <w:tcW w:w="2426" w:type="dxa"/>
            <w:shd w:val="clear" w:color="auto" w:fill="auto"/>
            <w:vAlign w:val="center"/>
          </w:tcPr>
          <w:p w14:paraId="0D4BF614" w14:textId="77777777" w:rsidR="00D32DAC" w:rsidRPr="008704E2" w:rsidRDefault="00D32DAC" w:rsidP="00BF1311">
            <w:pPr>
              <w:pStyle w:val="BodyTextIndent"/>
              <w:spacing w:after="0"/>
              <w:ind w:left="0"/>
              <w:rPr>
                <w:rFonts w:ascii="Arial" w:hAnsi="Arial" w:cs="Arial"/>
                <w:b/>
                <w:sz w:val="16"/>
                <w:szCs w:val="16"/>
              </w:rPr>
            </w:pPr>
            <w:r w:rsidRPr="008704E2">
              <w:rPr>
                <w:rFonts w:ascii="Arial" w:hAnsi="Arial" w:cs="Arial"/>
                <w:b/>
                <w:sz w:val="16"/>
                <w:szCs w:val="16"/>
              </w:rPr>
              <w:t>Combined Radium 226 &amp; 228 (</w:t>
            </w:r>
            <w:proofErr w:type="spellStart"/>
            <w:r w:rsidRPr="008704E2">
              <w:rPr>
                <w:rFonts w:ascii="Arial" w:hAnsi="Arial" w:cs="Arial"/>
                <w:b/>
                <w:sz w:val="16"/>
                <w:szCs w:val="16"/>
              </w:rPr>
              <w:t>pCi</w:t>
            </w:r>
            <w:proofErr w:type="spellEnd"/>
            <w:r w:rsidRPr="008704E2">
              <w:rPr>
                <w:rFonts w:ascii="Arial" w:hAnsi="Arial" w:cs="Arial"/>
                <w:b/>
                <w:sz w:val="16"/>
                <w:szCs w:val="16"/>
              </w:rPr>
              <w:t>/L)</w:t>
            </w:r>
          </w:p>
        </w:tc>
        <w:tc>
          <w:tcPr>
            <w:tcW w:w="922" w:type="dxa"/>
            <w:shd w:val="clear" w:color="auto" w:fill="auto"/>
            <w:vAlign w:val="center"/>
          </w:tcPr>
          <w:p w14:paraId="362C0EA5" w14:textId="77777777" w:rsidR="00D32DAC" w:rsidRPr="008704E2" w:rsidRDefault="007B5941" w:rsidP="00B81015">
            <w:pPr>
              <w:pStyle w:val="BodyTextIndent"/>
              <w:spacing w:after="0"/>
              <w:ind w:left="0"/>
              <w:jc w:val="center"/>
              <w:rPr>
                <w:rFonts w:ascii="Arial" w:hAnsi="Arial" w:cs="Arial"/>
                <w:sz w:val="20"/>
                <w:szCs w:val="20"/>
              </w:rPr>
            </w:pPr>
            <w:r>
              <w:rPr>
                <w:rFonts w:ascii="Arial" w:hAnsi="Arial" w:cs="Arial"/>
                <w:sz w:val="20"/>
                <w:szCs w:val="20"/>
              </w:rPr>
              <w:t>N</w:t>
            </w:r>
          </w:p>
        </w:tc>
        <w:tc>
          <w:tcPr>
            <w:tcW w:w="1260" w:type="dxa"/>
            <w:shd w:val="clear" w:color="auto" w:fill="auto"/>
            <w:vAlign w:val="center"/>
          </w:tcPr>
          <w:p w14:paraId="533A9E51" w14:textId="4649C431" w:rsidR="00D32DAC" w:rsidRPr="008704E2" w:rsidRDefault="00D1750D" w:rsidP="00B81015">
            <w:pPr>
              <w:pStyle w:val="BodyTextIndent"/>
              <w:spacing w:after="0"/>
              <w:ind w:left="0"/>
              <w:jc w:val="center"/>
              <w:rPr>
                <w:rFonts w:ascii="Arial" w:hAnsi="Arial" w:cs="Arial"/>
                <w:sz w:val="20"/>
                <w:szCs w:val="20"/>
              </w:rPr>
            </w:pPr>
            <w:r>
              <w:rPr>
                <w:rFonts w:ascii="Arial" w:hAnsi="Arial" w:cs="Arial"/>
                <w:sz w:val="20"/>
                <w:szCs w:val="20"/>
              </w:rPr>
              <w:t>&lt;1</w:t>
            </w:r>
          </w:p>
        </w:tc>
        <w:tc>
          <w:tcPr>
            <w:tcW w:w="1425" w:type="dxa"/>
            <w:shd w:val="clear" w:color="auto" w:fill="auto"/>
            <w:vAlign w:val="center"/>
          </w:tcPr>
          <w:p w14:paraId="0AD8631E" w14:textId="54361040" w:rsidR="00D32DAC" w:rsidRPr="008704E2" w:rsidRDefault="00D1750D" w:rsidP="00B81015">
            <w:pPr>
              <w:pStyle w:val="BodyTextIndent"/>
              <w:spacing w:after="0"/>
              <w:ind w:left="0"/>
              <w:jc w:val="center"/>
              <w:rPr>
                <w:rFonts w:ascii="Arial" w:hAnsi="Arial" w:cs="Arial"/>
                <w:sz w:val="20"/>
                <w:szCs w:val="20"/>
              </w:rPr>
            </w:pPr>
            <w:r>
              <w:rPr>
                <w:rFonts w:ascii="Arial" w:hAnsi="Arial" w:cs="Arial"/>
                <w:sz w:val="20"/>
                <w:szCs w:val="20"/>
              </w:rPr>
              <w:t>&lt;1</w:t>
            </w:r>
            <w:r w:rsidR="007B5941">
              <w:rPr>
                <w:rFonts w:ascii="Arial" w:hAnsi="Arial" w:cs="Arial"/>
                <w:sz w:val="20"/>
                <w:szCs w:val="20"/>
              </w:rPr>
              <w:t xml:space="preserve"> PCI/L</w:t>
            </w:r>
          </w:p>
        </w:tc>
        <w:tc>
          <w:tcPr>
            <w:tcW w:w="1005" w:type="dxa"/>
            <w:shd w:val="clear" w:color="auto" w:fill="auto"/>
            <w:vAlign w:val="center"/>
          </w:tcPr>
          <w:p w14:paraId="2A5F39A3" w14:textId="77777777" w:rsidR="00D32DAC" w:rsidRPr="008704E2" w:rsidRDefault="00D32DAC" w:rsidP="00B81015">
            <w:pPr>
              <w:pStyle w:val="BodyTextIndent"/>
              <w:spacing w:after="0"/>
              <w:ind w:left="0"/>
              <w:jc w:val="center"/>
              <w:rPr>
                <w:rFonts w:ascii="Arial" w:hAnsi="Arial" w:cs="Arial"/>
                <w:sz w:val="20"/>
                <w:szCs w:val="20"/>
              </w:rPr>
            </w:pPr>
            <w:r w:rsidRPr="008704E2">
              <w:rPr>
                <w:rFonts w:ascii="Arial" w:hAnsi="Arial" w:cs="Arial"/>
                <w:sz w:val="20"/>
                <w:szCs w:val="20"/>
              </w:rPr>
              <w:t>5</w:t>
            </w:r>
          </w:p>
        </w:tc>
        <w:tc>
          <w:tcPr>
            <w:tcW w:w="1080" w:type="dxa"/>
            <w:shd w:val="clear" w:color="auto" w:fill="auto"/>
            <w:vAlign w:val="center"/>
          </w:tcPr>
          <w:p w14:paraId="2232DD7C" w14:textId="77777777" w:rsidR="00D32DAC" w:rsidRPr="008704E2" w:rsidRDefault="00D32DAC" w:rsidP="00B81015">
            <w:pPr>
              <w:pStyle w:val="BodyTextIndent"/>
              <w:spacing w:after="0"/>
              <w:ind w:left="0"/>
              <w:jc w:val="center"/>
              <w:rPr>
                <w:rFonts w:ascii="Arial" w:hAnsi="Arial" w:cs="Arial"/>
                <w:sz w:val="20"/>
                <w:szCs w:val="20"/>
              </w:rPr>
            </w:pPr>
            <w:r w:rsidRPr="008704E2">
              <w:rPr>
                <w:rFonts w:ascii="Arial" w:hAnsi="Arial" w:cs="Arial"/>
                <w:sz w:val="20"/>
                <w:szCs w:val="20"/>
              </w:rPr>
              <w:t>0</w:t>
            </w:r>
          </w:p>
        </w:tc>
        <w:tc>
          <w:tcPr>
            <w:tcW w:w="900" w:type="dxa"/>
            <w:shd w:val="clear" w:color="auto" w:fill="auto"/>
            <w:vAlign w:val="center"/>
          </w:tcPr>
          <w:p w14:paraId="1467AB87" w14:textId="2013EA4B" w:rsidR="00D32DAC" w:rsidRPr="008704E2" w:rsidRDefault="00D1750D" w:rsidP="00B81015">
            <w:pPr>
              <w:pStyle w:val="BodyTextIndent"/>
              <w:spacing w:after="0"/>
              <w:ind w:left="0"/>
              <w:jc w:val="center"/>
              <w:rPr>
                <w:rFonts w:ascii="Arial" w:hAnsi="Arial" w:cs="Arial"/>
                <w:sz w:val="16"/>
                <w:szCs w:val="16"/>
              </w:rPr>
            </w:pPr>
            <w:r>
              <w:rPr>
                <w:rFonts w:ascii="Arial" w:hAnsi="Arial" w:cs="Arial"/>
                <w:sz w:val="16"/>
                <w:szCs w:val="16"/>
              </w:rPr>
              <w:t>11</w:t>
            </w:r>
            <w:r w:rsidR="004E13F3">
              <w:rPr>
                <w:rFonts w:ascii="Arial" w:hAnsi="Arial" w:cs="Arial"/>
                <w:sz w:val="16"/>
                <w:szCs w:val="16"/>
              </w:rPr>
              <w:t>/</w:t>
            </w:r>
            <w:r w:rsidR="007B5941">
              <w:rPr>
                <w:rFonts w:ascii="Arial" w:hAnsi="Arial" w:cs="Arial"/>
                <w:sz w:val="16"/>
                <w:szCs w:val="16"/>
              </w:rPr>
              <w:t>201</w:t>
            </w:r>
            <w:r>
              <w:rPr>
                <w:rFonts w:ascii="Arial" w:hAnsi="Arial" w:cs="Arial"/>
                <w:sz w:val="16"/>
                <w:szCs w:val="16"/>
              </w:rPr>
              <w:t>9</w:t>
            </w:r>
          </w:p>
        </w:tc>
        <w:tc>
          <w:tcPr>
            <w:tcW w:w="1795" w:type="dxa"/>
            <w:shd w:val="clear" w:color="auto" w:fill="auto"/>
            <w:vAlign w:val="center"/>
          </w:tcPr>
          <w:p w14:paraId="682C0679" w14:textId="77777777" w:rsidR="00D32DAC" w:rsidRPr="008704E2" w:rsidRDefault="00D32DAC" w:rsidP="00BF1311">
            <w:pPr>
              <w:pStyle w:val="BodyTextIndent"/>
              <w:spacing w:after="0"/>
              <w:ind w:left="0"/>
              <w:rPr>
                <w:rFonts w:ascii="Arial" w:hAnsi="Arial" w:cs="Arial"/>
                <w:sz w:val="14"/>
                <w:szCs w:val="14"/>
              </w:rPr>
            </w:pPr>
            <w:r w:rsidRPr="008704E2">
              <w:rPr>
                <w:rFonts w:ascii="Arial" w:hAnsi="Arial" w:cs="Arial"/>
                <w:sz w:val="14"/>
                <w:szCs w:val="14"/>
              </w:rPr>
              <w:t>Erosion of natural deposits</w:t>
            </w:r>
          </w:p>
        </w:tc>
      </w:tr>
      <w:tr w:rsidR="00EA2946" w:rsidRPr="008704E2" w14:paraId="004BF625" w14:textId="77777777" w:rsidTr="00133CDC">
        <w:trPr>
          <w:trHeight w:val="162"/>
        </w:trPr>
        <w:tc>
          <w:tcPr>
            <w:tcW w:w="2426" w:type="dxa"/>
            <w:tcBorders>
              <w:bottom w:val="single" w:sz="4" w:space="0" w:color="auto"/>
            </w:tcBorders>
            <w:shd w:val="clear" w:color="auto" w:fill="F3F3F3"/>
            <w:vAlign w:val="center"/>
          </w:tcPr>
          <w:p w14:paraId="57C67993" w14:textId="77777777" w:rsidR="00EA2946" w:rsidRPr="008704E2" w:rsidRDefault="00EA2946" w:rsidP="00BF1311">
            <w:pPr>
              <w:pStyle w:val="BodyTextIndent"/>
              <w:spacing w:after="0"/>
              <w:ind w:left="0"/>
              <w:rPr>
                <w:rFonts w:ascii="Arial" w:hAnsi="Arial" w:cs="Arial"/>
                <w:b/>
                <w:sz w:val="16"/>
                <w:szCs w:val="16"/>
              </w:rPr>
            </w:pPr>
            <w:r w:rsidRPr="008704E2">
              <w:rPr>
                <w:rFonts w:ascii="Arial" w:hAnsi="Arial" w:cs="Arial"/>
                <w:b/>
                <w:sz w:val="16"/>
                <w:szCs w:val="16"/>
              </w:rPr>
              <w:t>Inorganic Chemicals</w:t>
            </w:r>
          </w:p>
          <w:p w14:paraId="7432F436" w14:textId="77777777" w:rsidR="00773817" w:rsidRPr="008704E2" w:rsidRDefault="00773817" w:rsidP="00BF1311">
            <w:pPr>
              <w:pStyle w:val="BodyTextIndent"/>
              <w:spacing w:after="0"/>
              <w:ind w:left="0"/>
              <w:rPr>
                <w:rFonts w:ascii="Arial" w:hAnsi="Arial" w:cs="Arial"/>
                <w:b/>
                <w:sz w:val="16"/>
                <w:szCs w:val="16"/>
              </w:rPr>
            </w:pPr>
            <w:r w:rsidRPr="008704E2">
              <w:rPr>
                <w:rFonts w:ascii="Arial" w:hAnsi="Arial" w:cs="Arial"/>
                <w:b/>
                <w:sz w:val="16"/>
                <w:szCs w:val="16"/>
              </w:rPr>
              <w:t>(IOC)</w:t>
            </w:r>
          </w:p>
        </w:tc>
        <w:tc>
          <w:tcPr>
            <w:tcW w:w="922" w:type="dxa"/>
            <w:tcBorders>
              <w:bottom w:val="single" w:sz="4" w:space="0" w:color="auto"/>
            </w:tcBorders>
            <w:shd w:val="clear" w:color="auto" w:fill="F3F3F3"/>
            <w:vAlign w:val="center"/>
          </w:tcPr>
          <w:p w14:paraId="61CFA677" w14:textId="77777777" w:rsidR="00EA2946" w:rsidRPr="008704E2" w:rsidRDefault="00EA2946" w:rsidP="00B81015">
            <w:pPr>
              <w:keepNext/>
              <w:jc w:val="center"/>
              <w:rPr>
                <w:rFonts w:ascii="Arial" w:hAnsi="Arial" w:cs="Arial"/>
                <w:b/>
                <w:sz w:val="16"/>
                <w:szCs w:val="16"/>
              </w:rPr>
            </w:pPr>
            <w:r w:rsidRPr="008704E2">
              <w:rPr>
                <w:rFonts w:ascii="Arial" w:hAnsi="Arial" w:cs="Arial"/>
                <w:b/>
                <w:sz w:val="16"/>
                <w:szCs w:val="16"/>
              </w:rPr>
              <w:t>Violation</w:t>
            </w:r>
          </w:p>
          <w:p w14:paraId="7631FDF7" w14:textId="77777777" w:rsidR="00EA2946" w:rsidRPr="008704E2" w:rsidRDefault="00EA2946" w:rsidP="00B81015">
            <w:pPr>
              <w:pStyle w:val="BodyTextIndent"/>
              <w:spacing w:after="0"/>
              <w:ind w:left="0"/>
              <w:jc w:val="center"/>
              <w:rPr>
                <w:rFonts w:ascii="Arial" w:hAnsi="Arial" w:cs="Arial"/>
                <w:b/>
                <w:sz w:val="16"/>
                <w:szCs w:val="16"/>
              </w:rPr>
            </w:pPr>
            <w:r w:rsidRPr="008704E2">
              <w:rPr>
                <w:rFonts w:ascii="Arial" w:hAnsi="Arial" w:cs="Arial"/>
                <w:b/>
                <w:sz w:val="16"/>
                <w:szCs w:val="16"/>
              </w:rPr>
              <w:t>Y or N</w:t>
            </w:r>
          </w:p>
        </w:tc>
        <w:tc>
          <w:tcPr>
            <w:tcW w:w="1260" w:type="dxa"/>
            <w:tcBorders>
              <w:bottom w:val="single" w:sz="4" w:space="0" w:color="auto"/>
            </w:tcBorders>
            <w:shd w:val="clear" w:color="auto" w:fill="F3F3F3"/>
            <w:vAlign w:val="center"/>
          </w:tcPr>
          <w:p w14:paraId="76E8EBA8" w14:textId="77777777" w:rsidR="00EA2946" w:rsidRPr="008704E2" w:rsidRDefault="00E107D4" w:rsidP="00B81015">
            <w:pPr>
              <w:pStyle w:val="BodyTextIndent"/>
              <w:spacing w:after="0"/>
              <w:ind w:left="0"/>
              <w:jc w:val="center"/>
              <w:rPr>
                <w:rFonts w:ascii="Arial" w:hAnsi="Arial" w:cs="Arial"/>
                <w:b/>
                <w:sz w:val="16"/>
                <w:szCs w:val="16"/>
              </w:rPr>
            </w:pPr>
            <w:r w:rsidRPr="008704E2">
              <w:rPr>
                <w:rFonts w:ascii="Arial" w:hAnsi="Arial" w:cs="Arial"/>
                <w:b/>
                <w:sz w:val="16"/>
                <w:szCs w:val="16"/>
              </w:rPr>
              <w:t xml:space="preserve">Running Annual Average (RAA) </w:t>
            </w:r>
            <w:r w:rsidRPr="008704E2">
              <w:rPr>
                <w:rFonts w:ascii="Arial" w:hAnsi="Arial" w:cs="Arial"/>
                <w:b/>
                <w:sz w:val="16"/>
                <w:szCs w:val="16"/>
                <w:u w:val="single"/>
              </w:rPr>
              <w:t>OR</w:t>
            </w:r>
            <w:r w:rsidRPr="008704E2">
              <w:rPr>
                <w:rFonts w:ascii="Arial" w:hAnsi="Arial" w:cs="Arial"/>
                <w:b/>
                <w:sz w:val="16"/>
                <w:szCs w:val="16"/>
              </w:rPr>
              <w:t xml:space="preserve"> Highest Level Detected</w:t>
            </w:r>
          </w:p>
        </w:tc>
        <w:tc>
          <w:tcPr>
            <w:tcW w:w="1425" w:type="dxa"/>
            <w:tcBorders>
              <w:bottom w:val="single" w:sz="4" w:space="0" w:color="auto"/>
            </w:tcBorders>
            <w:shd w:val="clear" w:color="auto" w:fill="F3F3F3"/>
            <w:vAlign w:val="center"/>
          </w:tcPr>
          <w:p w14:paraId="60A580D8" w14:textId="77777777" w:rsidR="00EA2946" w:rsidRPr="008704E2" w:rsidRDefault="00E107D4" w:rsidP="00B81015">
            <w:pPr>
              <w:pStyle w:val="BodyTextIndent"/>
              <w:spacing w:after="0"/>
              <w:ind w:left="0"/>
              <w:jc w:val="center"/>
              <w:rPr>
                <w:rFonts w:ascii="Arial" w:hAnsi="Arial" w:cs="Arial"/>
                <w:b/>
                <w:sz w:val="16"/>
                <w:szCs w:val="16"/>
              </w:rPr>
            </w:pPr>
            <w:r w:rsidRPr="008704E2">
              <w:rPr>
                <w:rFonts w:ascii="Arial" w:hAnsi="Arial" w:cs="Arial"/>
                <w:b/>
                <w:sz w:val="16"/>
                <w:szCs w:val="16"/>
              </w:rPr>
              <w:t>Range of All Samples (L-H)</w:t>
            </w:r>
          </w:p>
        </w:tc>
        <w:tc>
          <w:tcPr>
            <w:tcW w:w="1005" w:type="dxa"/>
            <w:tcBorders>
              <w:bottom w:val="single" w:sz="4" w:space="0" w:color="auto"/>
            </w:tcBorders>
            <w:shd w:val="clear" w:color="auto" w:fill="F3F3F3"/>
            <w:vAlign w:val="center"/>
          </w:tcPr>
          <w:p w14:paraId="484CBF33" w14:textId="77777777" w:rsidR="00EA2946" w:rsidRPr="008704E2" w:rsidRDefault="00E107D4" w:rsidP="00B81015">
            <w:pPr>
              <w:pStyle w:val="BodyTextIndent"/>
              <w:spacing w:after="0"/>
              <w:ind w:left="0"/>
              <w:jc w:val="center"/>
              <w:rPr>
                <w:rFonts w:ascii="Arial" w:hAnsi="Arial" w:cs="Arial"/>
                <w:b/>
                <w:sz w:val="16"/>
                <w:szCs w:val="16"/>
              </w:rPr>
            </w:pPr>
            <w:r w:rsidRPr="008704E2">
              <w:rPr>
                <w:rFonts w:ascii="Arial" w:hAnsi="Arial" w:cs="Arial"/>
                <w:b/>
                <w:sz w:val="16"/>
                <w:szCs w:val="16"/>
              </w:rPr>
              <w:t>MCL</w:t>
            </w:r>
          </w:p>
        </w:tc>
        <w:tc>
          <w:tcPr>
            <w:tcW w:w="1080" w:type="dxa"/>
            <w:tcBorders>
              <w:bottom w:val="single" w:sz="4" w:space="0" w:color="auto"/>
            </w:tcBorders>
            <w:shd w:val="clear" w:color="auto" w:fill="F3F3F3"/>
            <w:vAlign w:val="center"/>
          </w:tcPr>
          <w:p w14:paraId="434FF479" w14:textId="77777777" w:rsidR="00EA2946" w:rsidRPr="008704E2" w:rsidRDefault="00E107D4" w:rsidP="00B81015">
            <w:pPr>
              <w:pStyle w:val="BodyTextIndent"/>
              <w:spacing w:after="0"/>
              <w:ind w:left="0"/>
              <w:jc w:val="center"/>
              <w:rPr>
                <w:rFonts w:ascii="Arial" w:hAnsi="Arial" w:cs="Arial"/>
                <w:b/>
                <w:sz w:val="16"/>
                <w:szCs w:val="16"/>
              </w:rPr>
            </w:pPr>
            <w:r w:rsidRPr="008704E2">
              <w:rPr>
                <w:rFonts w:ascii="Arial" w:hAnsi="Arial" w:cs="Arial"/>
                <w:b/>
                <w:sz w:val="16"/>
                <w:szCs w:val="16"/>
              </w:rPr>
              <w:t>MCLG</w:t>
            </w:r>
          </w:p>
        </w:tc>
        <w:tc>
          <w:tcPr>
            <w:tcW w:w="900" w:type="dxa"/>
            <w:tcBorders>
              <w:bottom w:val="single" w:sz="4" w:space="0" w:color="auto"/>
            </w:tcBorders>
            <w:shd w:val="clear" w:color="auto" w:fill="F3F3F3"/>
            <w:vAlign w:val="center"/>
          </w:tcPr>
          <w:p w14:paraId="6D62A3D7" w14:textId="77777777" w:rsidR="00EA2946" w:rsidRPr="008704E2" w:rsidRDefault="00E107D4" w:rsidP="00B81015">
            <w:pPr>
              <w:pStyle w:val="BodyTextIndent"/>
              <w:spacing w:after="0"/>
              <w:ind w:left="0"/>
              <w:jc w:val="center"/>
              <w:rPr>
                <w:rFonts w:ascii="Arial" w:hAnsi="Arial" w:cs="Arial"/>
                <w:sz w:val="16"/>
                <w:szCs w:val="16"/>
              </w:rPr>
            </w:pPr>
            <w:r w:rsidRPr="008704E2">
              <w:rPr>
                <w:rFonts w:ascii="Arial" w:hAnsi="Arial" w:cs="Arial"/>
                <w:b/>
                <w:sz w:val="16"/>
                <w:szCs w:val="16"/>
              </w:rPr>
              <w:t>Sample Month &amp; Year</w:t>
            </w:r>
          </w:p>
        </w:tc>
        <w:tc>
          <w:tcPr>
            <w:tcW w:w="1795" w:type="dxa"/>
            <w:tcBorders>
              <w:bottom w:val="single" w:sz="4" w:space="0" w:color="auto"/>
            </w:tcBorders>
            <w:shd w:val="clear" w:color="auto" w:fill="F3F3F3"/>
            <w:vAlign w:val="center"/>
          </w:tcPr>
          <w:p w14:paraId="7C345FCB" w14:textId="77777777" w:rsidR="00EA2946" w:rsidRPr="008704E2" w:rsidRDefault="00E107D4" w:rsidP="00BF1311">
            <w:pPr>
              <w:pStyle w:val="BodyTextIndent"/>
              <w:spacing w:after="0"/>
              <w:ind w:left="0"/>
              <w:jc w:val="center"/>
              <w:rPr>
                <w:rFonts w:ascii="Arial" w:hAnsi="Arial" w:cs="Arial"/>
                <w:sz w:val="16"/>
                <w:szCs w:val="16"/>
              </w:rPr>
            </w:pPr>
            <w:r w:rsidRPr="008704E2">
              <w:rPr>
                <w:rFonts w:ascii="Arial" w:hAnsi="Arial" w:cs="Arial"/>
                <w:b/>
                <w:sz w:val="16"/>
                <w:szCs w:val="16"/>
              </w:rPr>
              <w:t>Likely Source of Contamination</w:t>
            </w:r>
          </w:p>
        </w:tc>
      </w:tr>
      <w:tr w:rsidR="00EA2946" w:rsidRPr="008704E2" w14:paraId="6F6DA9B6" w14:textId="77777777" w:rsidTr="00133CDC">
        <w:tc>
          <w:tcPr>
            <w:tcW w:w="2426" w:type="dxa"/>
            <w:shd w:val="clear" w:color="auto" w:fill="auto"/>
            <w:vAlign w:val="center"/>
          </w:tcPr>
          <w:p w14:paraId="7D2EA59B" w14:textId="77777777" w:rsidR="00EA2946" w:rsidRPr="008704E2" w:rsidRDefault="00EA2946" w:rsidP="00BF1311">
            <w:pPr>
              <w:pStyle w:val="BodyTextIndent"/>
              <w:spacing w:after="0"/>
              <w:ind w:left="0"/>
              <w:rPr>
                <w:rFonts w:ascii="Arial" w:hAnsi="Arial" w:cs="Arial"/>
                <w:b/>
                <w:sz w:val="18"/>
                <w:szCs w:val="18"/>
              </w:rPr>
            </w:pPr>
            <w:r w:rsidRPr="008704E2">
              <w:rPr>
                <w:rFonts w:ascii="Arial" w:hAnsi="Arial" w:cs="Arial"/>
                <w:b/>
                <w:sz w:val="18"/>
                <w:szCs w:val="18"/>
              </w:rPr>
              <w:t>Antimony (ppb)</w:t>
            </w:r>
          </w:p>
          <w:p w14:paraId="0194260C" w14:textId="77777777" w:rsidR="002E1735" w:rsidRPr="008704E2" w:rsidRDefault="002E1735" w:rsidP="00BF1311">
            <w:pPr>
              <w:pStyle w:val="BodyTextIndent"/>
              <w:spacing w:after="0"/>
              <w:ind w:left="0"/>
              <w:rPr>
                <w:rFonts w:ascii="Arial" w:hAnsi="Arial" w:cs="Arial"/>
                <w:b/>
                <w:sz w:val="18"/>
                <w:szCs w:val="18"/>
              </w:rPr>
            </w:pPr>
          </w:p>
        </w:tc>
        <w:tc>
          <w:tcPr>
            <w:tcW w:w="922" w:type="dxa"/>
            <w:shd w:val="clear" w:color="auto" w:fill="auto"/>
            <w:vAlign w:val="center"/>
          </w:tcPr>
          <w:p w14:paraId="2B844A17" w14:textId="77777777" w:rsidR="00EA2946" w:rsidRPr="008704E2" w:rsidRDefault="007B5941" w:rsidP="00B81015">
            <w:pPr>
              <w:pStyle w:val="BodyTextIndent"/>
              <w:spacing w:after="0"/>
              <w:ind w:left="0"/>
              <w:jc w:val="center"/>
              <w:rPr>
                <w:rFonts w:ascii="Arial" w:hAnsi="Arial" w:cs="Arial"/>
                <w:sz w:val="20"/>
                <w:szCs w:val="20"/>
              </w:rPr>
            </w:pPr>
            <w:r>
              <w:rPr>
                <w:rFonts w:ascii="Arial" w:hAnsi="Arial" w:cs="Arial"/>
                <w:sz w:val="20"/>
                <w:szCs w:val="20"/>
              </w:rPr>
              <w:t>N</w:t>
            </w:r>
          </w:p>
        </w:tc>
        <w:tc>
          <w:tcPr>
            <w:tcW w:w="1260" w:type="dxa"/>
            <w:shd w:val="clear" w:color="auto" w:fill="auto"/>
            <w:vAlign w:val="center"/>
          </w:tcPr>
          <w:p w14:paraId="0D1B22E3" w14:textId="77777777" w:rsidR="00EA2946" w:rsidRPr="008704E2" w:rsidRDefault="004E13F3" w:rsidP="00B81015">
            <w:pPr>
              <w:pStyle w:val="BodyTextIndent"/>
              <w:spacing w:after="0"/>
              <w:ind w:left="0"/>
              <w:jc w:val="center"/>
              <w:rPr>
                <w:rFonts w:ascii="Arial" w:hAnsi="Arial" w:cs="Arial"/>
                <w:sz w:val="20"/>
                <w:szCs w:val="20"/>
              </w:rPr>
            </w:pPr>
            <w:r>
              <w:rPr>
                <w:rFonts w:ascii="Arial" w:hAnsi="Arial" w:cs="Arial"/>
                <w:iCs/>
                <w:sz w:val="20"/>
                <w:szCs w:val="20"/>
              </w:rPr>
              <w:t>&lt;1.0</w:t>
            </w:r>
          </w:p>
        </w:tc>
        <w:tc>
          <w:tcPr>
            <w:tcW w:w="1425" w:type="dxa"/>
            <w:shd w:val="clear" w:color="auto" w:fill="auto"/>
            <w:vAlign w:val="center"/>
          </w:tcPr>
          <w:p w14:paraId="651604DD" w14:textId="77777777" w:rsidR="00480613" w:rsidRPr="008704E2" w:rsidRDefault="00480613" w:rsidP="00480613">
            <w:pPr>
              <w:pStyle w:val="BodyTextIndent"/>
              <w:spacing w:after="0"/>
              <w:ind w:left="0"/>
              <w:jc w:val="center"/>
              <w:rPr>
                <w:rFonts w:ascii="Arial" w:hAnsi="Arial" w:cs="Arial"/>
                <w:sz w:val="20"/>
                <w:szCs w:val="20"/>
              </w:rPr>
            </w:pPr>
            <w:r>
              <w:rPr>
                <w:rFonts w:ascii="Arial" w:hAnsi="Arial" w:cs="Arial"/>
                <w:sz w:val="20"/>
                <w:szCs w:val="20"/>
              </w:rPr>
              <w:t>&lt;1.0</w:t>
            </w:r>
          </w:p>
        </w:tc>
        <w:tc>
          <w:tcPr>
            <w:tcW w:w="1005" w:type="dxa"/>
            <w:shd w:val="clear" w:color="auto" w:fill="auto"/>
            <w:vAlign w:val="center"/>
          </w:tcPr>
          <w:p w14:paraId="18C582CB" w14:textId="77777777" w:rsidR="00EA2946" w:rsidRPr="008704E2" w:rsidRDefault="00480613" w:rsidP="00B81015">
            <w:pPr>
              <w:pStyle w:val="BodyTextIndent"/>
              <w:spacing w:after="0"/>
              <w:ind w:left="0"/>
              <w:jc w:val="center"/>
              <w:rPr>
                <w:rFonts w:ascii="Arial" w:hAnsi="Arial" w:cs="Arial"/>
                <w:sz w:val="20"/>
                <w:szCs w:val="20"/>
              </w:rPr>
            </w:pPr>
            <w:r>
              <w:rPr>
                <w:rFonts w:ascii="Arial" w:hAnsi="Arial" w:cs="Arial"/>
                <w:sz w:val="20"/>
                <w:szCs w:val="20"/>
              </w:rPr>
              <w:t>6</w:t>
            </w:r>
          </w:p>
        </w:tc>
        <w:tc>
          <w:tcPr>
            <w:tcW w:w="1080" w:type="dxa"/>
            <w:shd w:val="clear" w:color="auto" w:fill="auto"/>
            <w:vAlign w:val="center"/>
          </w:tcPr>
          <w:p w14:paraId="6C376223" w14:textId="77777777" w:rsidR="00EA2946" w:rsidRPr="008704E2" w:rsidRDefault="00480613" w:rsidP="00B81015">
            <w:pPr>
              <w:pStyle w:val="BodyTextIndent"/>
              <w:spacing w:after="0"/>
              <w:ind w:left="0"/>
              <w:jc w:val="center"/>
              <w:rPr>
                <w:rFonts w:ascii="Arial" w:hAnsi="Arial" w:cs="Arial"/>
                <w:sz w:val="20"/>
                <w:szCs w:val="20"/>
              </w:rPr>
            </w:pPr>
            <w:r>
              <w:rPr>
                <w:rFonts w:ascii="Arial" w:hAnsi="Arial" w:cs="Arial"/>
                <w:sz w:val="20"/>
                <w:szCs w:val="20"/>
              </w:rPr>
              <w:t>6</w:t>
            </w:r>
          </w:p>
        </w:tc>
        <w:tc>
          <w:tcPr>
            <w:tcW w:w="900" w:type="dxa"/>
            <w:shd w:val="clear" w:color="auto" w:fill="auto"/>
            <w:vAlign w:val="center"/>
          </w:tcPr>
          <w:p w14:paraId="23BCC1FE" w14:textId="61672CBD" w:rsidR="00EA2946" w:rsidRPr="008704E2" w:rsidRDefault="006D01F3" w:rsidP="00B81015">
            <w:pPr>
              <w:pStyle w:val="BodyTextIndent"/>
              <w:spacing w:after="0"/>
              <w:ind w:left="0"/>
              <w:jc w:val="center"/>
              <w:rPr>
                <w:rFonts w:ascii="Arial" w:hAnsi="Arial" w:cs="Arial"/>
                <w:sz w:val="16"/>
                <w:szCs w:val="16"/>
              </w:rPr>
            </w:pPr>
            <w:r>
              <w:rPr>
                <w:rFonts w:ascii="Arial" w:hAnsi="Arial" w:cs="Arial"/>
                <w:sz w:val="16"/>
                <w:szCs w:val="16"/>
              </w:rPr>
              <w:t>11</w:t>
            </w:r>
            <w:r w:rsidR="007B5941">
              <w:rPr>
                <w:rFonts w:ascii="Arial" w:hAnsi="Arial" w:cs="Arial"/>
                <w:sz w:val="16"/>
                <w:szCs w:val="16"/>
              </w:rPr>
              <w:t>-201</w:t>
            </w:r>
            <w:r>
              <w:rPr>
                <w:rFonts w:ascii="Arial" w:hAnsi="Arial" w:cs="Arial"/>
                <w:sz w:val="16"/>
                <w:szCs w:val="16"/>
              </w:rPr>
              <w:t>9</w:t>
            </w:r>
          </w:p>
        </w:tc>
        <w:tc>
          <w:tcPr>
            <w:tcW w:w="1795" w:type="dxa"/>
            <w:shd w:val="clear" w:color="auto" w:fill="auto"/>
            <w:vAlign w:val="center"/>
          </w:tcPr>
          <w:p w14:paraId="1B6AE8B2" w14:textId="77777777" w:rsidR="00EA2946" w:rsidRPr="008704E2" w:rsidRDefault="00EA2946" w:rsidP="00BF1311">
            <w:pPr>
              <w:pStyle w:val="BodyTextIndent"/>
              <w:spacing w:after="0"/>
              <w:ind w:left="0"/>
              <w:rPr>
                <w:rFonts w:ascii="Arial" w:hAnsi="Arial" w:cs="Arial"/>
                <w:sz w:val="14"/>
                <w:szCs w:val="14"/>
              </w:rPr>
            </w:pPr>
            <w:r w:rsidRPr="008704E2">
              <w:rPr>
                <w:rFonts w:ascii="Arial" w:hAnsi="Arial" w:cs="Arial"/>
                <w:sz w:val="14"/>
                <w:szCs w:val="14"/>
              </w:rPr>
              <w:t>Discharge from petroleum refineries; fire retardants; ceramics, electronics and solder</w:t>
            </w:r>
          </w:p>
        </w:tc>
      </w:tr>
      <w:tr w:rsidR="00EA2946" w:rsidRPr="008704E2" w14:paraId="463530DD" w14:textId="77777777" w:rsidTr="00133CDC">
        <w:tc>
          <w:tcPr>
            <w:tcW w:w="2426" w:type="dxa"/>
            <w:shd w:val="clear" w:color="auto" w:fill="auto"/>
            <w:vAlign w:val="center"/>
          </w:tcPr>
          <w:p w14:paraId="5D149C08" w14:textId="77777777" w:rsidR="00EA2946" w:rsidRPr="008704E2" w:rsidRDefault="00EA2946" w:rsidP="00BF1311">
            <w:pPr>
              <w:pStyle w:val="BodyTextIndent"/>
              <w:spacing w:after="0"/>
              <w:ind w:left="0"/>
              <w:rPr>
                <w:rFonts w:ascii="Arial" w:hAnsi="Arial" w:cs="Arial"/>
                <w:b/>
                <w:sz w:val="18"/>
                <w:szCs w:val="18"/>
              </w:rPr>
            </w:pPr>
            <w:r w:rsidRPr="008704E2">
              <w:rPr>
                <w:rFonts w:ascii="Arial" w:hAnsi="Arial" w:cs="Arial"/>
                <w:b/>
                <w:sz w:val="18"/>
                <w:szCs w:val="18"/>
              </w:rPr>
              <w:t>Arsenic (ppb)</w:t>
            </w:r>
          </w:p>
        </w:tc>
        <w:tc>
          <w:tcPr>
            <w:tcW w:w="922" w:type="dxa"/>
            <w:shd w:val="clear" w:color="auto" w:fill="auto"/>
            <w:vAlign w:val="center"/>
          </w:tcPr>
          <w:p w14:paraId="7AB2D4EA" w14:textId="77777777" w:rsidR="00EA2946" w:rsidRPr="008704E2" w:rsidRDefault="008E07BE" w:rsidP="00B81015">
            <w:pPr>
              <w:pStyle w:val="BodyTextIndent"/>
              <w:spacing w:after="0"/>
              <w:ind w:left="0"/>
              <w:jc w:val="center"/>
              <w:rPr>
                <w:rFonts w:ascii="Arial" w:hAnsi="Arial" w:cs="Arial"/>
                <w:sz w:val="20"/>
                <w:szCs w:val="20"/>
              </w:rPr>
            </w:pPr>
            <w:r>
              <w:rPr>
                <w:rFonts w:ascii="Arial" w:hAnsi="Arial" w:cs="Arial"/>
                <w:sz w:val="20"/>
                <w:szCs w:val="20"/>
              </w:rPr>
              <w:t>Y</w:t>
            </w:r>
          </w:p>
        </w:tc>
        <w:tc>
          <w:tcPr>
            <w:tcW w:w="1260" w:type="dxa"/>
            <w:shd w:val="clear" w:color="auto" w:fill="auto"/>
            <w:vAlign w:val="center"/>
          </w:tcPr>
          <w:p w14:paraId="399F186F" w14:textId="02548C72" w:rsidR="00EA2946" w:rsidRPr="008704E2" w:rsidRDefault="008E07BE" w:rsidP="00B81015">
            <w:pPr>
              <w:pStyle w:val="BodyTextIndent"/>
              <w:spacing w:after="0"/>
              <w:ind w:left="0"/>
              <w:jc w:val="center"/>
              <w:rPr>
                <w:rFonts w:ascii="Arial" w:hAnsi="Arial" w:cs="Arial"/>
                <w:sz w:val="20"/>
                <w:szCs w:val="20"/>
              </w:rPr>
            </w:pPr>
            <w:r>
              <w:rPr>
                <w:rFonts w:ascii="Arial" w:hAnsi="Arial" w:cs="Arial"/>
                <w:sz w:val="20"/>
                <w:szCs w:val="20"/>
              </w:rPr>
              <w:t xml:space="preserve">RAA = </w:t>
            </w:r>
            <w:r w:rsidR="00313592">
              <w:rPr>
                <w:rFonts w:ascii="Arial" w:hAnsi="Arial" w:cs="Arial"/>
                <w:sz w:val="20"/>
                <w:szCs w:val="20"/>
              </w:rPr>
              <w:t>10.38</w:t>
            </w:r>
          </w:p>
        </w:tc>
        <w:tc>
          <w:tcPr>
            <w:tcW w:w="1425" w:type="dxa"/>
            <w:shd w:val="clear" w:color="auto" w:fill="auto"/>
            <w:vAlign w:val="center"/>
          </w:tcPr>
          <w:p w14:paraId="277924E1" w14:textId="225E5CE9" w:rsidR="00EA2946" w:rsidRPr="008704E2" w:rsidRDefault="00625252" w:rsidP="00B81015">
            <w:pPr>
              <w:pStyle w:val="BodyTextIndent"/>
              <w:spacing w:after="0"/>
              <w:ind w:left="0"/>
              <w:jc w:val="center"/>
              <w:rPr>
                <w:rFonts w:ascii="Arial" w:hAnsi="Arial" w:cs="Arial"/>
                <w:sz w:val="20"/>
                <w:szCs w:val="20"/>
              </w:rPr>
            </w:pPr>
            <w:r>
              <w:rPr>
                <w:rFonts w:ascii="Arial" w:hAnsi="Arial" w:cs="Arial"/>
                <w:sz w:val="20"/>
                <w:szCs w:val="20"/>
              </w:rPr>
              <w:t>8</w:t>
            </w:r>
            <w:r w:rsidR="00313592">
              <w:rPr>
                <w:rFonts w:ascii="Arial" w:hAnsi="Arial" w:cs="Arial"/>
                <w:sz w:val="20"/>
                <w:szCs w:val="20"/>
              </w:rPr>
              <w:t>.83</w:t>
            </w:r>
            <w:r>
              <w:rPr>
                <w:rFonts w:ascii="Arial" w:hAnsi="Arial" w:cs="Arial"/>
                <w:sz w:val="20"/>
                <w:szCs w:val="20"/>
              </w:rPr>
              <w:t>-1</w:t>
            </w:r>
            <w:r w:rsidR="00313592">
              <w:rPr>
                <w:rFonts w:ascii="Arial" w:hAnsi="Arial" w:cs="Arial"/>
                <w:sz w:val="20"/>
                <w:szCs w:val="20"/>
              </w:rPr>
              <w:t>1</w:t>
            </w:r>
            <w:r>
              <w:rPr>
                <w:rFonts w:ascii="Arial" w:hAnsi="Arial" w:cs="Arial"/>
                <w:sz w:val="20"/>
                <w:szCs w:val="20"/>
              </w:rPr>
              <w:t>.</w:t>
            </w:r>
            <w:r w:rsidR="00313592">
              <w:rPr>
                <w:rFonts w:ascii="Arial" w:hAnsi="Arial" w:cs="Arial"/>
                <w:sz w:val="20"/>
                <w:szCs w:val="20"/>
              </w:rPr>
              <w:t>4</w:t>
            </w:r>
          </w:p>
        </w:tc>
        <w:tc>
          <w:tcPr>
            <w:tcW w:w="1005" w:type="dxa"/>
            <w:shd w:val="clear" w:color="auto" w:fill="auto"/>
            <w:vAlign w:val="center"/>
          </w:tcPr>
          <w:p w14:paraId="6D889B4F" w14:textId="77777777" w:rsidR="00EA2946" w:rsidRPr="008704E2" w:rsidRDefault="00A260EF" w:rsidP="00B81015">
            <w:pPr>
              <w:pStyle w:val="BodyTextIndent"/>
              <w:spacing w:after="0"/>
              <w:ind w:left="0"/>
              <w:jc w:val="center"/>
              <w:rPr>
                <w:rFonts w:ascii="Arial" w:hAnsi="Arial" w:cs="Arial"/>
                <w:sz w:val="20"/>
                <w:szCs w:val="20"/>
              </w:rPr>
            </w:pPr>
            <w:r>
              <w:rPr>
                <w:rFonts w:ascii="Arial" w:hAnsi="Arial" w:cs="Arial"/>
                <w:sz w:val="20"/>
                <w:szCs w:val="20"/>
              </w:rPr>
              <w:t>1</w:t>
            </w:r>
            <w:r w:rsidR="004E13F3">
              <w:rPr>
                <w:rFonts w:ascii="Arial" w:hAnsi="Arial" w:cs="Arial"/>
                <w:sz w:val="20"/>
                <w:szCs w:val="20"/>
              </w:rPr>
              <w:t>0</w:t>
            </w:r>
          </w:p>
        </w:tc>
        <w:tc>
          <w:tcPr>
            <w:tcW w:w="1080" w:type="dxa"/>
            <w:shd w:val="clear" w:color="auto" w:fill="auto"/>
            <w:vAlign w:val="center"/>
          </w:tcPr>
          <w:p w14:paraId="2CBB2228" w14:textId="77777777" w:rsidR="00EA2946" w:rsidRPr="008704E2" w:rsidRDefault="00EA2946" w:rsidP="00B81015">
            <w:pPr>
              <w:pStyle w:val="BodyTextIndent"/>
              <w:spacing w:after="0"/>
              <w:ind w:left="0"/>
              <w:jc w:val="center"/>
              <w:rPr>
                <w:rFonts w:ascii="Arial" w:hAnsi="Arial" w:cs="Arial"/>
                <w:sz w:val="20"/>
                <w:szCs w:val="20"/>
              </w:rPr>
            </w:pPr>
            <w:r w:rsidRPr="008704E2">
              <w:rPr>
                <w:rFonts w:ascii="Arial" w:hAnsi="Arial" w:cs="Arial"/>
                <w:sz w:val="20"/>
                <w:szCs w:val="20"/>
              </w:rPr>
              <w:t>0</w:t>
            </w:r>
          </w:p>
        </w:tc>
        <w:tc>
          <w:tcPr>
            <w:tcW w:w="900" w:type="dxa"/>
            <w:shd w:val="clear" w:color="auto" w:fill="auto"/>
            <w:vAlign w:val="center"/>
          </w:tcPr>
          <w:p w14:paraId="361A888E" w14:textId="77777777" w:rsidR="00C43FB5" w:rsidRDefault="00313592" w:rsidP="00B81015">
            <w:pPr>
              <w:pStyle w:val="BodyTextIndent"/>
              <w:spacing w:after="0"/>
              <w:ind w:left="0"/>
              <w:jc w:val="center"/>
              <w:rPr>
                <w:rFonts w:ascii="Arial" w:hAnsi="Arial" w:cs="Arial"/>
                <w:sz w:val="16"/>
                <w:szCs w:val="16"/>
              </w:rPr>
            </w:pPr>
            <w:r>
              <w:rPr>
                <w:rFonts w:ascii="Arial" w:hAnsi="Arial" w:cs="Arial"/>
                <w:sz w:val="16"/>
                <w:szCs w:val="16"/>
              </w:rPr>
              <w:t>2019</w:t>
            </w:r>
          </w:p>
          <w:p w14:paraId="221A2722" w14:textId="36961118" w:rsidR="00EA2946" w:rsidRPr="008704E2" w:rsidRDefault="00313592" w:rsidP="00B81015">
            <w:pPr>
              <w:pStyle w:val="BodyTextIndent"/>
              <w:spacing w:after="0"/>
              <w:ind w:left="0"/>
              <w:jc w:val="center"/>
              <w:rPr>
                <w:rFonts w:ascii="Arial" w:hAnsi="Arial" w:cs="Arial"/>
                <w:sz w:val="16"/>
                <w:szCs w:val="16"/>
              </w:rPr>
            </w:pPr>
            <w:r>
              <w:rPr>
                <w:rFonts w:ascii="Arial" w:hAnsi="Arial" w:cs="Arial"/>
                <w:sz w:val="16"/>
                <w:szCs w:val="16"/>
              </w:rPr>
              <w:t>Quarterly</w:t>
            </w:r>
          </w:p>
        </w:tc>
        <w:tc>
          <w:tcPr>
            <w:tcW w:w="1795" w:type="dxa"/>
            <w:shd w:val="clear" w:color="auto" w:fill="auto"/>
            <w:vAlign w:val="center"/>
          </w:tcPr>
          <w:p w14:paraId="605C0B95" w14:textId="77777777" w:rsidR="00EA2946" w:rsidRPr="008704E2" w:rsidRDefault="00EA2946" w:rsidP="00BF1311">
            <w:pPr>
              <w:pStyle w:val="BodyTextIndent"/>
              <w:spacing w:after="0"/>
              <w:ind w:left="0"/>
              <w:rPr>
                <w:rFonts w:ascii="Arial" w:hAnsi="Arial" w:cs="Arial"/>
                <w:sz w:val="14"/>
                <w:szCs w:val="14"/>
              </w:rPr>
            </w:pPr>
            <w:r w:rsidRPr="008704E2">
              <w:rPr>
                <w:rFonts w:ascii="Arial" w:hAnsi="Arial" w:cs="Arial"/>
                <w:sz w:val="14"/>
                <w:szCs w:val="14"/>
              </w:rPr>
              <w:t>Erosion of natural deposits, runoff from orchards, runoff from glass and electronics production wastes</w:t>
            </w:r>
          </w:p>
        </w:tc>
      </w:tr>
      <w:tr w:rsidR="00480613" w:rsidRPr="008704E2" w14:paraId="28865A6F" w14:textId="77777777" w:rsidTr="00FD0534">
        <w:tc>
          <w:tcPr>
            <w:tcW w:w="2426" w:type="dxa"/>
            <w:shd w:val="clear" w:color="auto" w:fill="auto"/>
            <w:vAlign w:val="center"/>
          </w:tcPr>
          <w:p w14:paraId="01A0710B" w14:textId="77777777" w:rsidR="00480613" w:rsidRPr="008704E2" w:rsidRDefault="00480613" w:rsidP="00FD0534">
            <w:pPr>
              <w:pStyle w:val="BodyTextIndent"/>
              <w:spacing w:after="0"/>
              <w:ind w:left="0"/>
              <w:rPr>
                <w:rFonts w:ascii="Arial" w:hAnsi="Arial" w:cs="Arial"/>
                <w:b/>
                <w:sz w:val="18"/>
                <w:szCs w:val="18"/>
              </w:rPr>
            </w:pPr>
            <w:r w:rsidRPr="008704E2">
              <w:rPr>
                <w:rFonts w:ascii="Arial" w:hAnsi="Arial" w:cs="Arial"/>
                <w:b/>
                <w:sz w:val="18"/>
                <w:szCs w:val="18"/>
              </w:rPr>
              <w:t>Asbestos (MFL)</w:t>
            </w:r>
          </w:p>
        </w:tc>
        <w:tc>
          <w:tcPr>
            <w:tcW w:w="922" w:type="dxa"/>
            <w:shd w:val="clear" w:color="auto" w:fill="auto"/>
            <w:vAlign w:val="center"/>
          </w:tcPr>
          <w:p w14:paraId="031D75E9" w14:textId="77777777" w:rsidR="00480613" w:rsidRDefault="00480613" w:rsidP="00FD0534">
            <w:pPr>
              <w:jc w:val="center"/>
            </w:pPr>
            <w:r w:rsidRPr="003B0669">
              <w:rPr>
                <w:rFonts w:ascii="Arial" w:hAnsi="Arial" w:cs="Arial"/>
                <w:sz w:val="20"/>
                <w:szCs w:val="20"/>
              </w:rPr>
              <w:t>N</w:t>
            </w:r>
          </w:p>
        </w:tc>
        <w:tc>
          <w:tcPr>
            <w:tcW w:w="1260" w:type="dxa"/>
            <w:shd w:val="clear" w:color="auto" w:fill="auto"/>
            <w:vAlign w:val="center"/>
          </w:tcPr>
          <w:p w14:paraId="1C4126FE" w14:textId="77777777" w:rsidR="00480613" w:rsidRPr="008704E2" w:rsidRDefault="00480613" w:rsidP="00480613">
            <w:pPr>
              <w:pStyle w:val="BodyTextIndent"/>
              <w:spacing w:after="0"/>
              <w:ind w:left="0"/>
              <w:jc w:val="center"/>
              <w:rPr>
                <w:rFonts w:ascii="Arial" w:hAnsi="Arial" w:cs="Arial"/>
                <w:sz w:val="20"/>
                <w:szCs w:val="20"/>
              </w:rPr>
            </w:pPr>
            <w:r>
              <w:rPr>
                <w:rFonts w:ascii="Arial" w:hAnsi="Arial" w:cs="Arial"/>
                <w:sz w:val="20"/>
                <w:szCs w:val="20"/>
              </w:rPr>
              <w:t>&lt;0.2</w:t>
            </w:r>
          </w:p>
        </w:tc>
        <w:tc>
          <w:tcPr>
            <w:tcW w:w="1425" w:type="dxa"/>
            <w:shd w:val="clear" w:color="auto" w:fill="auto"/>
            <w:vAlign w:val="center"/>
          </w:tcPr>
          <w:p w14:paraId="0A8197DB" w14:textId="77777777" w:rsidR="00480613" w:rsidRPr="008704E2" w:rsidRDefault="00480613" w:rsidP="00480613">
            <w:pPr>
              <w:pStyle w:val="BodyTextIndent"/>
              <w:spacing w:after="0"/>
              <w:ind w:left="0"/>
              <w:jc w:val="center"/>
              <w:rPr>
                <w:rFonts w:ascii="Arial" w:hAnsi="Arial" w:cs="Arial"/>
                <w:sz w:val="20"/>
                <w:szCs w:val="20"/>
              </w:rPr>
            </w:pPr>
            <w:r>
              <w:rPr>
                <w:rFonts w:ascii="Arial" w:hAnsi="Arial" w:cs="Arial"/>
                <w:sz w:val="20"/>
                <w:szCs w:val="20"/>
              </w:rPr>
              <w:t>&lt;0.2</w:t>
            </w:r>
          </w:p>
        </w:tc>
        <w:tc>
          <w:tcPr>
            <w:tcW w:w="1005" w:type="dxa"/>
            <w:shd w:val="clear" w:color="auto" w:fill="auto"/>
            <w:vAlign w:val="center"/>
          </w:tcPr>
          <w:p w14:paraId="28AB72E1" w14:textId="77777777" w:rsidR="00480613" w:rsidRPr="008704E2" w:rsidRDefault="00480613" w:rsidP="00480613">
            <w:pPr>
              <w:pStyle w:val="BodyTextIndent"/>
              <w:spacing w:after="0"/>
              <w:ind w:left="0"/>
              <w:jc w:val="center"/>
              <w:rPr>
                <w:rFonts w:ascii="Arial" w:hAnsi="Arial" w:cs="Arial"/>
                <w:sz w:val="20"/>
                <w:szCs w:val="20"/>
              </w:rPr>
            </w:pPr>
            <w:r w:rsidRPr="008704E2">
              <w:rPr>
                <w:rFonts w:ascii="Arial" w:hAnsi="Arial" w:cs="Arial"/>
                <w:sz w:val="20"/>
                <w:szCs w:val="20"/>
              </w:rPr>
              <w:t>7</w:t>
            </w:r>
          </w:p>
        </w:tc>
        <w:tc>
          <w:tcPr>
            <w:tcW w:w="1080" w:type="dxa"/>
            <w:shd w:val="clear" w:color="auto" w:fill="auto"/>
            <w:vAlign w:val="center"/>
          </w:tcPr>
          <w:p w14:paraId="5462FA6A" w14:textId="77777777" w:rsidR="00480613" w:rsidRPr="008704E2" w:rsidRDefault="00480613" w:rsidP="00480613">
            <w:pPr>
              <w:pStyle w:val="BodyTextIndent"/>
              <w:spacing w:after="0"/>
              <w:ind w:left="0"/>
              <w:jc w:val="center"/>
              <w:rPr>
                <w:rFonts w:ascii="Arial" w:hAnsi="Arial" w:cs="Arial"/>
                <w:sz w:val="20"/>
                <w:szCs w:val="20"/>
              </w:rPr>
            </w:pPr>
            <w:r w:rsidRPr="008704E2">
              <w:rPr>
                <w:rFonts w:ascii="Arial" w:hAnsi="Arial" w:cs="Arial"/>
                <w:sz w:val="20"/>
                <w:szCs w:val="20"/>
              </w:rPr>
              <w:t>7</w:t>
            </w:r>
          </w:p>
        </w:tc>
        <w:tc>
          <w:tcPr>
            <w:tcW w:w="900" w:type="dxa"/>
            <w:shd w:val="clear" w:color="auto" w:fill="auto"/>
            <w:vAlign w:val="center"/>
          </w:tcPr>
          <w:p w14:paraId="742DA070" w14:textId="77777777" w:rsidR="00480613" w:rsidRPr="008704E2" w:rsidRDefault="00480613" w:rsidP="00480613">
            <w:pPr>
              <w:pStyle w:val="BodyTextIndent"/>
              <w:spacing w:after="0"/>
              <w:ind w:left="0"/>
              <w:jc w:val="center"/>
              <w:rPr>
                <w:rFonts w:ascii="Arial" w:hAnsi="Arial" w:cs="Arial"/>
                <w:sz w:val="16"/>
                <w:szCs w:val="16"/>
              </w:rPr>
            </w:pPr>
            <w:r>
              <w:rPr>
                <w:rFonts w:ascii="Arial" w:hAnsi="Arial" w:cs="Arial"/>
                <w:sz w:val="16"/>
                <w:szCs w:val="16"/>
              </w:rPr>
              <w:t>6-2016</w:t>
            </w:r>
          </w:p>
        </w:tc>
        <w:tc>
          <w:tcPr>
            <w:tcW w:w="1795" w:type="dxa"/>
            <w:shd w:val="clear" w:color="auto" w:fill="auto"/>
            <w:vAlign w:val="center"/>
          </w:tcPr>
          <w:p w14:paraId="1570EED0" w14:textId="77777777" w:rsidR="00480613" w:rsidRPr="008704E2" w:rsidRDefault="00480613" w:rsidP="00FD0534">
            <w:pPr>
              <w:pStyle w:val="BodyTextIndent"/>
              <w:spacing w:after="0"/>
              <w:ind w:left="0"/>
              <w:rPr>
                <w:rFonts w:ascii="Arial" w:hAnsi="Arial" w:cs="Arial"/>
                <w:sz w:val="14"/>
                <w:szCs w:val="14"/>
              </w:rPr>
            </w:pPr>
            <w:r w:rsidRPr="008704E2">
              <w:rPr>
                <w:rFonts w:ascii="Arial" w:hAnsi="Arial" w:cs="Arial"/>
                <w:sz w:val="14"/>
                <w:szCs w:val="14"/>
              </w:rPr>
              <w:t>Decay of asbestos cement water mains; Erosion of natural deposits</w:t>
            </w:r>
          </w:p>
        </w:tc>
      </w:tr>
      <w:tr w:rsidR="00EA2946" w:rsidRPr="008704E2" w14:paraId="78F34CC9" w14:textId="77777777" w:rsidTr="00133CDC">
        <w:tc>
          <w:tcPr>
            <w:tcW w:w="2426" w:type="dxa"/>
            <w:shd w:val="clear" w:color="auto" w:fill="auto"/>
            <w:vAlign w:val="center"/>
          </w:tcPr>
          <w:p w14:paraId="454828FE" w14:textId="77777777" w:rsidR="00EA2946" w:rsidRPr="008704E2" w:rsidRDefault="00EA2946" w:rsidP="00BF1311">
            <w:pPr>
              <w:pStyle w:val="BodyTextIndent"/>
              <w:spacing w:after="0"/>
              <w:ind w:left="0"/>
              <w:rPr>
                <w:rFonts w:ascii="Arial" w:hAnsi="Arial" w:cs="Arial"/>
                <w:b/>
                <w:sz w:val="18"/>
                <w:szCs w:val="18"/>
              </w:rPr>
            </w:pPr>
            <w:r w:rsidRPr="008704E2">
              <w:rPr>
                <w:rFonts w:ascii="Arial" w:hAnsi="Arial" w:cs="Arial"/>
                <w:b/>
                <w:sz w:val="18"/>
                <w:szCs w:val="18"/>
              </w:rPr>
              <w:t>Barium (ppm)</w:t>
            </w:r>
          </w:p>
        </w:tc>
        <w:tc>
          <w:tcPr>
            <w:tcW w:w="922" w:type="dxa"/>
            <w:shd w:val="clear" w:color="auto" w:fill="auto"/>
            <w:vAlign w:val="center"/>
          </w:tcPr>
          <w:p w14:paraId="7C597BDA" w14:textId="77777777" w:rsidR="00EA2946" w:rsidRPr="008704E2" w:rsidRDefault="000329CA" w:rsidP="00B81015">
            <w:pPr>
              <w:pStyle w:val="BodyTextIndent"/>
              <w:spacing w:after="0"/>
              <w:ind w:left="0"/>
              <w:jc w:val="center"/>
              <w:rPr>
                <w:rFonts w:ascii="Arial" w:hAnsi="Arial" w:cs="Arial"/>
                <w:sz w:val="20"/>
                <w:szCs w:val="20"/>
              </w:rPr>
            </w:pPr>
            <w:r>
              <w:rPr>
                <w:rFonts w:ascii="Arial" w:hAnsi="Arial" w:cs="Arial"/>
                <w:sz w:val="20"/>
                <w:szCs w:val="20"/>
              </w:rPr>
              <w:t>N</w:t>
            </w:r>
          </w:p>
        </w:tc>
        <w:tc>
          <w:tcPr>
            <w:tcW w:w="1260" w:type="dxa"/>
            <w:shd w:val="clear" w:color="auto" w:fill="auto"/>
            <w:vAlign w:val="center"/>
          </w:tcPr>
          <w:p w14:paraId="0FF14366" w14:textId="2C1005E5" w:rsidR="00EA2946" w:rsidRPr="008704E2" w:rsidRDefault="004E13F3" w:rsidP="00B81015">
            <w:pPr>
              <w:pStyle w:val="BodyTextIndent"/>
              <w:spacing w:after="0"/>
              <w:ind w:left="0"/>
              <w:jc w:val="center"/>
              <w:rPr>
                <w:rFonts w:ascii="Arial" w:hAnsi="Arial" w:cs="Arial"/>
                <w:sz w:val="20"/>
                <w:szCs w:val="20"/>
              </w:rPr>
            </w:pPr>
            <w:r>
              <w:rPr>
                <w:rFonts w:ascii="Arial" w:hAnsi="Arial" w:cs="Arial"/>
                <w:sz w:val="20"/>
                <w:szCs w:val="20"/>
              </w:rPr>
              <w:t>0.2</w:t>
            </w:r>
            <w:r w:rsidR="00C43FB5">
              <w:rPr>
                <w:rFonts w:ascii="Arial" w:hAnsi="Arial" w:cs="Arial"/>
                <w:sz w:val="20"/>
                <w:szCs w:val="20"/>
              </w:rPr>
              <w:t>3</w:t>
            </w:r>
          </w:p>
        </w:tc>
        <w:tc>
          <w:tcPr>
            <w:tcW w:w="1425" w:type="dxa"/>
            <w:shd w:val="clear" w:color="auto" w:fill="auto"/>
            <w:vAlign w:val="center"/>
          </w:tcPr>
          <w:p w14:paraId="35B3546E" w14:textId="2136C355" w:rsidR="00EA2946" w:rsidRPr="008704E2" w:rsidRDefault="00480613" w:rsidP="00B81015">
            <w:pPr>
              <w:pStyle w:val="BodyTextIndent"/>
              <w:spacing w:after="0"/>
              <w:ind w:left="0"/>
              <w:jc w:val="center"/>
              <w:rPr>
                <w:rFonts w:ascii="Arial" w:hAnsi="Arial" w:cs="Arial"/>
                <w:sz w:val="20"/>
                <w:szCs w:val="20"/>
              </w:rPr>
            </w:pPr>
            <w:r>
              <w:rPr>
                <w:rFonts w:ascii="Arial" w:hAnsi="Arial" w:cs="Arial"/>
                <w:sz w:val="20"/>
                <w:szCs w:val="20"/>
              </w:rPr>
              <w:t>0.2</w:t>
            </w:r>
            <w:r w:rsidR="00C43FB5">
              <w:rPr>
                <w:rFonts w:ascii="Arial" w:hAnsi="Arial" w:cs="Arial"/>
                <w:sz w:val="20"/>
                <w:szCs w:val="20"/>
              </w:rPr>
              <w:t>3</w:t>
            </w:r>
          </w:p>
        </w:tc>
        <w:tc>
          <w:tcPr>
            <w:tcW w:w="1005" w:type="dxa"/>
            <w:shd w:val="clear" w:color="auto" w:fill="auto"/>
            <w:vAlign w:val="center"/>
          </w:tcPr>
          <w:p w14:paraId="3BBAD887" w14:textId="77777777" w:rsidR="00EA2946" w:rsidRPr="008704E2" w:rsidRDefault="00EA2946" w:rsidP="00B81015">
            <w:pPr>
              <w:pStyle w:val="BodyTextIndent"/>
              <w:spacing w:after="0"/>
              <w:ind w:left="0"/>
              <w:jc w:val="center"/>
              <w:rPr>
                <w:rFonts w:ascii="Arial" w:hAnsi="Arial" w:cs="Arial"/>
                <w:sz w:val="20"/>
                <w:szCs w:val="20"/>
              </w:rPr>
            </w:pPr>
            <w:r w:rsidRPr="008704E2">
              <w:rPr>
                <w:rFonts w:ascii="Arial" w:hAnsi="Arial" w:cs="Arial"/>
                <w:sz w:val="20"/>
                <w:szCs w:val="20"/>
              </w:rPr>
              <w:t>2</w:t>
            </w:r>
          </w:p>
        </w:tc>
        <w:tc>
          <w:tcPr>
            <w:tcW w:w="1080" w:type="dxa"/>
            <w:shd w:val="clear" w:color="auto" w:fill="auto"/>
            <w:vAlign w:val="center"/>
          </w:tcPr>
          <w:p w14:paraId="0A118159" w14:textId="77777777" w:rsidR="00EA2946" w:rsidRPr="008704E2" w:rsidRDefault="00480613" w:rsidP="00B81015">
            <w:pPr>
              <w:pStyle w:val="BodyTextIndent"/>
              <w:spacing w:after="0"/>
              <w:ind w:left="0"/>
              <w:jc w:val="center"/>
              <w:rPr>
                <w:rFonts w:ascii="Arial" w:hAnsi="Arial" w:cs="Arial"/>
                <w:sz w:val="20"/>
                <w:szCs w:val="20"/>
              </w:rPr>
            </w:pPr>
            <w:r>
              <w:rPr>
                <w:rFonts w:ascii="Arial" w:hAnsi="Arial" w:cs="Arial"/>
                <w:sz w:val="20"/>
                <w:szCs w:val="20"/>
              </w:rPr>
              <w:t>2</w:t>
            </w:r>
          </w:p>
        </w:tc>
        <w:tc>
          <w:tcPr>
            <w:tcW w:w="900" w:type="dxa"/>
            <w:shd w:val="clear" w:color="auto" w:fill="auto"/>
            <w:vAlign w:val="center"/>
          </w:tcPr>
          <w:p w14:paraId="5C9BDFB0" w14:textId="70BE741D" w:rsidR="00EA2946" w:rsidRPr="008704E2" w:rsidRDefault="00C43FB5" w:rsidP="00B81015">
            <w:pPr>
              <w:pStyle w:val="BodyTextIndent"/>
              <w:spacing w:after="0"/>
              <w:ind w:left="0"/>
              <w:jc w:val="center"/>
              <w:rPr>
                <w:rFonts w:ascii="Arial" w:hAnsi="Arial" w:cs="Arial"/>
                <w:sz w:val="16"/>
                <w:szCs w:val="16"/>
              </w:rPr>
            </w:pPr>
            <w:r>
              <w:rPr>
                <w:rFonts w:ascii="Arial" w:hAnsi="Arial" w:cs="Arial"/>
                <w:sz w:val="16"/>
                <w:szCs w:val="16"/>
              </w:rPr>
              <w:t>11</w:t>
            </w:r>
            <w:r w:rsidR="000329CA">
              <w:rPr>
                <w:rFonts w:ascii="Arial" w:hAnsi="Arial" w:cs="Arial"/>
                <w:sz w:val="16"/>
                <w:szCs w:val="16"/>
              </w:rPr>
              <w:t>-201</w:t>
            </w:r>
            <w:r>
              <w:rPr>
                <w:rFonts w:ascii="Arial" w:hAnsi="Arial" w:cs="Arial"/>
                <w:sz w:val="16"/>
                <w:szCs w:val="16"/>
              </w:rPr>
              <w:t>9</w:t>
            </w:r>
          </w:p>
        </w:tc>
        <w:tc>
          <w:tcPr>
            <w:tcW w:w="1795" w:type="dxa"/>
            <w:shd w:val="clear" w:color="auto" w:fill="auto"/>
            <w:vAlign w:val="center"/>
          </w:tcPr>
          <w:p w14:paraId="62E15128" w14:textId="77777777" w:rsidR="00EA2946" w:rsidRPr="008704E2" w:rsidRDefault="00EA2946" w:rsidP="00BF1311">
            <w:pPr>
              <w:pStyle w:val="BodyTextIndent"/>
              <w:spacing w:after="0"/>
              <w:ind w:left="0"/>
              <w:rPr>
                <w:rFonts w:ascii="Arial" w:hAnsi="Arial" w:cs="Arial"/>
                <w:sz w:val="14"/>
                <w:szCs w:val="14"/>
              </w:rPr>
            </w:pPr>
            <w:r w:rsidRPr="008704E2">
              <w:rPr>
                <w:rFonts w:ascii="Arial" w:hAnsi="Arial" w:cs="Arial"/>
                <w:sz w:val="14"/>
                <w:szCs w:val="14"/>
              </w:rPr>
              <w:t>Discharge of drilling wastes; discharge from metal refineries; Erosion of natural deposits</w:t>
            </w:r>
          </w:p>
        </w:tc>
      </w:tr>
      <w:tr w:rsidR="00EA2946" w:rsidRPr="008704E2" w14:paraId="3EED6F7D" w14:textId="77777777" w:rsidTr="00133CDC">
        <w:tc>
          <w:tcPr>
            <w:tcW w:w="2426" w:type="dxa"/>
            <w:shd w:val="clear" w:color="auto" w:fill="auto"/>
            <w:vAlign w:val="center"/>
          </w:tcPr>
          <w:p w14:paraId="28D5B262" w14:textId="77777777" w:rsidR="00EA2946" w:rsidRPr="008704E2" w:rsidRDefault="00EA2946" w:rsidP="00BF1311">
            <w:pPr>
              <w:pStyle w:val="BodyTextIndent"/>
              <w:spacing w:after="0"/>
              <w:ind w:left="0"/>
              <w:rPr>
                <w:rFonts w:ascii="Arial" w:hAnsi="Arial" w:cs="Arial"/>
                <w:b/>
                <w:sz w:val="18"/>
                <w:szCs w:val="18"/>
              </w:rPr>
            </w:pPr>
            <w:r w:rsidRPr="008704E2">
              <w:rPr>
                <w:rFonts w:ascii="Arial" w:hAnsi="Arial" w:cs="Arial"/>
                <w:b/>
                <w:sz w:val="18"/>
                <w:szCs w:val="18"/>
              </w:rPr>
              <w:t>Beryllium (ppb)</w:t>
            </w:r>
          </w:p>
        </w:tc>
        <w:tc>
          <w:tcPr>
            <w:tcW w:w="922" w:type="dxa"/>
            <w:shd w:val="clear" w:color="auto" w:fill="auto"/>
            <w:vAlign w:val="center"/>
          </w:tcPr>
          <w:p w14:paraId="29291AB7" w14:textId="77777777" w:rsidR="00EA2946" w:rsidRPr="008704E2" w:rsidRDefault="000329CA" w:rsidP="00B81015">
            <w:pPr>
              <w:pStyle w:val="BodyTextIndent"/>
              <w:spacing w:after="0"/>
              <w:ind w:left="0"/>
              <w:jc w:val="center"/>
              <w:rPr>
                <w:rFonts w:ascii="Arial" w:hAnsi="Arial" w:cs="Arial"/>
                <w:sz w:val="20"/>
                <w:szCs w:val="20"/>
              </w:rPr>
            </w:pPr>
            <w:r>
              <w:rPr>
                <w:rFonts w:ascii="Arial" w:hAnsi="Arial" w:cs="Arial"/>
                <w:sz w:val="20"/>
                <w:szCs w:val="20"/>
              </w:rPr>
              <w:t>N</w:t>
            </w:r>
          </w:p>
        </w:tc>
        <w:tc>
          <w:tcPr>
            <w:tcW w:w="1260" w:type="dxa"/>
            <w:shd w:val="clear" w:color="auto" w:fill="auto"/>
            <w:vAlign w:val="center"/>
          </w:tcPr>
          <w:p w14:paraId="28F2B267" w14:textId="77777777" w:rsidR="00EA2946" w:rsidRPr="008704E2" w:rsidRDefault="004E13F3" w:rsidP="00B81015">
            <w:pPr>
              <w:pStyle w:val="BodyTextIndent"/>
              <w:spacing w:after="0"/>
              <w:ind w:left="0"/>
              <w:jc w:val="center"/>
              <w:rPr>
                <w:rFonts w:ascii="Arial" w:hAnsi="Arial" w:cs="Arial"/>
                <w:sz w:val="20"/>
                <w:szCs w:val="20"/>
              </w:rPr>
            </w:pPr>
            <w:r>
              <w:rPr>
                <w:rFonts w:ascii="Arial" w:hAnsi="Arial" w:cs="Arial"/>
                <w:sz w:val="20"/>
                <w:szCs w:val="20"/>
              </w:rPr>
              <w:t>&lt;1.0</w:t>
            </w:r>
          </w:p>
        </w:tc>
        <w:tc>
          <w:tcPr>
            <w:tcW w:w="1425" w:type="dxa"/>
            <w:shd w:val="clear" w:color="auto" w:fill="auto"/>
            <w:vAlign w:val="center"/>
          </w:tcPr>
          <w:p w14:paraId="01B2DDAF" w14:textId="77777777" w:rsidR="00EA2946" w:rsidRPr="008704E2" w:rsidRDefault="00480613" w:rsidP="00B81015">
            <w:pPr>
              <w:pStyle w:val="BodyTextIndent"/>
              <w:spacing w:after="0"/>
              <w:ind w:left="0"/>
              <w:jc w:val="center"/>
              <w:rPr>
                <w:rFonts w:ascii="Arial" w:hAnsi="Arial" w:cs="Arial"/>
                <w:sz w:val="20"/>
                <w:szCs w:val="20"/>
              </w:rPr>
            </w:pPr>
            <w:r>
              <w:rPr>
                <w:rFonts w:ascii="Arial" w:hAnsi="Arial" w:cs="Arial"/>
                <w:sz w:val="20"/>
                <w:szCs w:val="20"/>
              </w:rPr>
              <w:t>&lt;1.0</w:t>
            </w:r>
          </w:p>
        </w:tc>
        <w:tc>
          <w:tcPr>
            <w:tcW w:w="1005" w:type="dxa"/>
            <w:shd w:val="clear" w:color="auto" w:fill="auto"/>
            <w:vAlign w:val="center"/>
          </w:tcPr>
          <w:p w14:paraId="45EF21E5" w14:textId="77777777" w:rsidR="00EA2946" w:rsidRPr="008704E2" w:rsidRDefault="004E13F3" w:rsidP="00B81015">
            <w:pPr>
              <w:pStyle w:val="BodyTextIndent"/>
              <w:spacing w:after="0"/>
              <w:ind w:left="0"/>
              <w:jc w:val="center"/>
              <w:rPr>
                <w:rFonts w:ascii="Arial" w:hAnsi="Arial" w:cs="Arial"/>
                <w:sz w:val="20"/>
                <w:szCs w:val="20"/>
              </w:rPr>
            </w:pPr>
            <w:r>
              <w:rPr>
                <w:rFonts w:ascii="Arial" w:hAnsi="Arial" w:cs="Arial"/>
                <w:sz w:val="20"/>
                <w:szCs w:val="20"/>
              </w:rPr>
              <w:t>4</w:t>
            </w:r>
          </w:p>
        </w:tc>
        <w:tc>
          <w:tcPr>
            <w:tcW w:w="1080" w:type="dxa"/>
            <w:shd w:val="clear" w:color="auto" w:fill="auto"/>
            <w:vAlign w:val="center"/>
          </w:tcPr>
          <w:p w14:paraId="01F42531" w14:textId="77777777" w:rsidR="00EA2946" w:rsidRPr="008704E2" w:rsidRDefault="00480613" w:rsidP="00B81015">
            <w:pPr>
              <w:pStyle w:val="BodyTextIndent"/>
              <w:spacing w:after="0"/>
              <w:ind w:left="0"/>
              <w:jc w:val="center"/>
              <w:rPr>
                <w:rFonts w:ascii="Arial" w:hAnsi="Arial" w:cs="Arial"/>
                <w:sz w:val="20"/>
                <w:szCs w:val="20"/>
              </w:rPr>
            </w:pPr>
            <w:r>
              <w:rPr>
                <w:rFonts w:ascii="Arial" w:hAnsi="Arial" w:cs="Arial"/>
                <w:sz w:val="20"/>
                <w:szCs w:val="20"/>
              </w:rPr>
              <w:t>4</w:t>
            </w:r>
          </w:p>
        </w:tc>
        <w:tc>
          <w:tcPr>
            <w:tcW w:w="900" w:type="dxa"/>
            <w:shd w:val="clear" w:color="auto" w:fill="auto"/>
            <w:vAlign w:val="center"/>
          </w:tcPr>
          <w:p w14:paraId="0E436880" w14:textId="42E931F1" w:rsidR="00EA2946" w:rsidRPr="008704E2" w:rsidRDefault="006D01F3" w:rsidP="00B81015">
            <w:pPr>
              <w:pStyle w:val="BodyTextIndent"/>
              <w:spacing w:after="0"/>
              <w:ind w:left="0"/>
              <w:jc w:val="center"/>
              <w:rPr>
                <w:rFonts w:ascii="Arial" w:hAnsi="Arial" w:cs="Arial"/>
                <w:sz w:val="16"/>
                <w:szCs w:val="16"/>
              </w:rPr>
            </w:pPr>
            <w:r>
              <w:rPr>
                <w:rFonts w:ascii="Arial" w:hAnsi="Arial" w:cs="Arial"/>
                <w:sz w:val="16"/>
                <w:szCs w:val="16"/>
              </w:rPr>
              <w:t>11</w:t>
            </w:r>
            <w:r w:rsidR="000329CA">
              <w:rPr>
                <w:rFonts w:ascii="Arial" w:hAnsi="Arial" w:cs="Arial"/>
                <w:sz w:val="16"/>
                <w:szCs w:val="16"/>
              </w:rPr>
              <w:t>-201</w:t>
            </w:r>
            <w:r>
              <w:rPr>
                <w:rFonts w:ascii="Arial" w:hAnsi="Arial" w:cs="Arial"/>
                <w:sz w:val="16"/>
                <w:szCs w:val="16"/>
              </w:rPr>
              <w:t>9</w:t>
            </w:r>
          </w:p>
        </w:tc>
        <w:tc>
          <w:tcPr>
            <w:tcW w:w="1795" w:type="dxa"/>
            <w:shd w:val="clear" w:color="auto" w:fill="auto"/>
            <w:vAlign w:val="center"/>
          </w:tcPr>
          <w:p w14:paraId="4B0CA39C" w14:textId="77777777" w:rsidR="00EA2946" w:rsidRPr="008704E2" w:rsidRDefault="00EA2946" w:rsidP="00BF1311">
            <w:pPr>
              <w:pStyle w:val="BodyTextIndent"/>
              <w:spacing w:after="0"/>
              <w:ind w:left="0"/>
              <w:rPr>
                <w:rFonts w:ascii="Arial" w:hAnsi="Arial" w:cs="Arial"/>
                <w:sz w:val="14"/>
                <w:szCs w:val="14"/>
              </w:rPr>
            </w:pPr>
            <w:r w:rsidRPr="008704E2">
              <w:rPr>
                <w:rFonts w:ascii="Arial" w:hAnsi="Arial" w:cs="Arial"/>
                <w:sz w:val="14"/>
                <w:szCs w:val="14"/>
              </w:rPr>
              <w:t>Discharge from metal refineries and coal-burning factories; discharge from electrical, aerospace, and defense industries</w:t>
            </w:r>
          </w:p>
        </w:tc>
      </w:tr>
      <w:tr w:rsidR="00EA2946" w:rsidRPr="008704E2" w14:paraId="4926F8CE" w14:textId="77777777" w:rsidTr="00133CDC">
        <w:tc>
          <w:tcPr>
            <w:tcW w:w="2426" w:type="dxa"/>
            <w:shd w:val="clear" w:color="auto" w:fill="auto"/>
            <w:vAlign w:val="center"/>
          </w:tcPr>
          <w:p w14:paraId="35DAE3C1" w14:textId="77777777" w:rsidR="00EA2946" w:rsidRPr="008704E2" w:rsidRDefault="00EA2946" w:rsidP="00BF1311">
            <w:pPr>
              <w:pStyle w:val="BodyTextIndent"/>
              <w:spacing w:after="0"/>
              <w:ind w:left="0"/>
              <w:rPr>
                <w:rFonts w:ascii="Arial" w:hAnsi="Arial" w:cs="Arial"/>
                <w:b/>
                <w:sz w:val="18"/>
                <w:szCs w:val="18"/>
              </w:rPr>
            </w:pPr>
            <w:r w:rsidRPr="008704E2">
              <w:rPr>
                <w:rFonts w:ascii="Arial" w:hAnsi="Arial" w:cs="Arial"/>
                <w:b/>
                <w:sz w:val="18"/>
                <w:szCs w:val="18"/>
              </w:rPr>
              <w:t>Cadmium (ppb)</w:t>
            </w:r>
          </w:p>
        </w:tc>
        <w:tc>
          <w:tcPr>
            <w:tcW w:w="922" w:type="dxa"/>
            <w:shd w:val="clear" w:color="auto" w:fill="auto"/>
            <w:vAlign w:val="center"/>
          </w:tcPr>
          <w:p w14:paraId="296038AF" w14:textId="77777777" w:rsidR="00EA2946" w:rsidRPr="008704E2" w:rsidRDefault="000329CA" w:rsidP="00B81015">
            <w:pPr>
              <w:pStyle w:val="BodyTextIndent"/>
              <w:spacing w:after="0"/>
              <w:ind w:left="0"/>
              <w:jc w:val="center"/>
              <w:rPr>
                <w:rFonts w:ascii="Arial" w:hAnsi="Arial" w:cs="Arial"/>
                <w:sz w:val="20"/>
                <w:szCs w:val="20"/>
              </w:rPr>
            </w:pPr>
            <w:r>
              <w:rPr>
                <w:rFonts w:ascii="Arial" w:hAnsi="Arial" w:cs="Arial"/>
                <w:sz w:val="20"/>
                <w:szCs w:val="20"/>
              </w:rPr>
              <w:t>N</w:t>
            </w:r>
          </w:p>
        </w:tc>
        <w:tc>
          <w:tcPr>
            <w:tcW w:w="1260" w:type="dxa"/>
            <w:shd w:val="clear" w:color="auto" w:fill="auto"/>
            <w:vAlign w:val="center"/>
          </w:tcPr>
          <w:p w14:paraId="6B6B55AF" w14:textId="77777777" w:rsidR="00EA2946" w:rsidRPr="008704E2" w:rsidRDefault="00480613" w:rsidP="00B81015">
            <w:pPr>
              <w:pStyle w:val="BodyTextIndent"/>
              <w:spacing w:after="0"/>
              <w:ind w:left="0"/>
              <w:jc w:val="center"/>
              <w:rPr>
                <w:rFonts w:ascii="Arial" w:hAnsi="Arial" w:cs="Arial"/>
                <w:sz w:val="20"/>
                <w:szCs w:val="20"/>
              </w:rPr>
            </w:pPr>
            <w:r>
              <w:rPr>
                <w:rFonts w:ascii="Arial" w:hAnsi="Arial" w:cs="Arial"/>
                <w:sz w:val="20"/>
                <w:szCs w:val="20"/>
              </w:rPr>
              <w:t>&lt;0.5</w:t>
            </w:r>
          </w:p>
        </w:tc>
        <w:tc>
          <w:tcPr>
            <w:tcW w:w="1425" w:type="dxa"/>
            <w:shd w:val="clear" w:color="auto" w:fill="auto"/>
            <w:vAlign w:val="center"/>
          </w:tcPr>
          <w:p w14:paraId="0FC2F8B0" w14:textId="77777777" w:rsidR="00EA2946" w:rsidRPr="008704E2" w:rsidRDefault="00480613" w:rsidP="00B81015">
            <w:pPr>
              <w:pStyle w:val="BodyTextIndent"/>
              <w:spacing w:after="0"/>
              <w:ind w:left="0"/>
              <w:jc w:val="center"/>
              <w:rPr>
                <w:rFonts w:ascii="Arial" w:hAnsi="Arial" w:cs="Arial"/>
                <w:sz w:val="20"/>
                <w:szCs w:val="20"/>
              </w:rPr>
            </w:pPr>
            <w:r>
              <w:rPr>
                <w:rFonts w:ascii="Arial" w:hAnsi="Arial" w:cs="Arial"/>
                <w:sz w:val="20"/>
                <w:szCs w:val="20"/>
              </w:rPr>
              <w:t>&lt;0.5</w:t>
            </w:r>
          </w:p>
        </w:tc>
        <w:tc>
          <w:tcPr>
            <w:tcW w:w="1005" w:type="dxa"/>
            <w:shd w:val="clear" w:color="auto" w:fill="auto"/>
            <w:vAlign w:val="center"/>
          </w:tcPr>
          <w:p w14:paraId="45CB30CF" w14:textId="77777777" w:rsidR="00EA2946" w:rsidRPr="008704E2" w:rsidRDefault="004E13F3" w:rsidP="00B81015">
            <w:pPr>
              <w:pStyle w:val="BodyTextIndent"/>
              <w:spacing w:after="0"/>
              <w:ind w:left="0"/>
              <w:jc w:val="center"/>
              <w:rPr>
                <w:rFonts w:ascii="Arial" w:hAnsi="Arial" w:cs="Arial"/>
                <w:sz w:val="20"/>
                <w:szCs w:val="20"/>
              </w:rPr>
            </w:pPr>
            <w:r>
              <w:rPr>
                <w:rFonts w:ascii="Arial" w:hAnsi="Arial" w:cs="Arial"/>
                <w:sz w:val="20"/>
                <w:szCs w:val="20"/>
              </w:rPr>
              <w:t>5</w:t>
            </w:r>
          </w:p>
        </w:tc>
        <w:tc>
          <w:tcPr>
            <w:tcW w:w="1080" w:type="dxa"/>
            <w:shd w:val="clear" w:color="auto" w:fill="auto"/>
            <w:vAlign w:val="center"/>
          </w:tcPr>
          <w:p w14:paraId="1F1C49DF" w14:textId="77777777" w:rsidR="00EA2946" w:rsidRPr="008704E2" w:rsidRDefault="00480613" w:rsidP="00B81015">
            <w:pPr>
              <w:pStyle w:val="BodyTextIndent"/>
              <w:spacing w:after="0"/>
              <w:ind w:left="0"/>
              <w:jc w:val="center"/>
              <w:rPr>
                <w:rFonts w:ascii="Arial" w:hAnsi="Arial" w:cs="Arial"/>
                <w:sz w:val="20"/>
                <w:szCs w:val="20"/>
              </w:rPr>
            </w:pPr>
            <w:r>
              <w:rPr>
                <w:rFonts w:ascii="Arial" w:hAnsi="Arial" w:cs="Arial"/>
                <w:sz w:val="20"/>
                <w:szCs w:val="20"/>
              </w:rPr>
              <w:t>5</w:t>
            </w:r>
          </w:p>
        </w:tc>
        <w:tc>
          <w:tcPr>
            <w:tcW w:w="900" w:type="dxa"/>
            <w:shd w:val="clear" w:color="auto" w:fill="auto"/>
            <w:vAlign w:val="center"/>
          </w:tcPr>
          <w:p w14:paraId="1B4AAD3B" w14:textId="5A0E7BCA" w:rsidR="00EA2946" w:rsidRPr="008704E2" w:rsidRDefault="006D01F3" w:rsidP="00B81015">
            <w:pPr>
              <w:pStyle w:val="BodyTextIndent"/>
              <w:spacing w:after="0"/>
              <w:ind w:left="0"/>
              <w:jc w:val="center"/>
              <w:rPr>
                <w:rFonts w:ascii="Arial" w:hAnsi="Arial" w:cs="Arial"/>
                <w:sz w:val="16"/>
                <w:szCs w:val="16"/>
              </w:rPr>
            </w:pPr>
            <w:r>
              <w:rPr>
                <w:rFonts w:ascii="Arial" w:hAnsi="Arial" w:cs="Arial"/>
                <w:sz w:val="16"/>
                <w:szCs w:val="16"/>
              </w:rPr>
              <w:t>11</w:t>
            </w:r>
            <w:r w:rsidR="000329CA">
              <w:rPr>
                <w:rFonts w:ascii="Arial" w:hAnsi="Arial" w:cs="Arial"/>
                <w:sz w:val="16"/>
                <w:szCs w:val="16"/>
              </w:rPr>
              <w:t>-201</w:t>
            </w:r>
            <w:r>
              <w:rPr>
                <w:rFonts w:ascii="Arial" w:hAnsi="Arial" w:cs="Arial"/>
                <w:sz w:val="16"/>
                <w:szCs w:val="16"/>
              </w:rPr>
              <w:t>9</w:t>
            </w:r>
          </w:p>
        </w:tc>
        <w:tc>
          <w:tcPr>
            <w:tcW w:w="1795" w:type="dxa"/>
            <w:shd w:val="clear" w:color="auto" w:fill="auto"/>
            <w:vAlign w:val="center"/>
          </w:tcPr>
          <w:p w14:paraId="1AE47346" w14:textId="77777777" w:rsidR="00EA2946" w:rsidRPr="008704E2" w:rsidRDefault="00EA2946" w:rsidP="00BF1311">
            <w:pPr>
              <w:pStyle w:val="BodyTextIndent"/>
              <w:spacing w:after="0"/>
              <w:ind w:left="0"/>
              <w:rPr>
                <w:rFonts w:ascii="Arial" w:hAnsi="Arial" w:cs="Arial"/>
                <w:sz w:val="14"/>
                <w:szCs w:val="14"/>
              </w:rPr>
            </w:pPr>
            <w:r w:rsidRPr="008704E2">
              <w:rPr>
                <w:rFonts w:ascii="Arial" w:hAnsi="Arial" w:cs="Arial"/>
                <w:sz w:val="14"/>
                <w:szCs w:val="14"/>
              </w:rPr>
              <w:t xml:space="preserve">Corrosion of galvanized pipes; natural </w:t>
            </w:r>
            <w:proofErr w:type="gramStart"/>
            <w:r w:rsidRPr="008704E2">
              <w:rPr>
                <w:rFonts w:ascii="Arial" w:hAnsi="Arial" w:cs="Arial"/>
                <w:sz w:val="14"/>
                <w:szCs w:val="14"/>
              </w:rPr>
              <w:t>deposits;  metal</w:t>
            </w:r>
            <w:proofErr w:type="gramEnd"/>
            <w:r w:rsidRPr="008704E2">
              <w:rPr>
                <w:rFonts w:ascii="Arial" w:hAnsi="Arial" w:cs="Arial"/>
                <w:sz w:val="14"/>
                <w:szCs w:val="14"/>
              </w:rPr>
              <w:t xml:space="preserve"> refineries; runoff from waste batteries and paints</w:t>
            </w:r>
          </w:p>
        </w:tc>
      </w:tr>
      <w:tr w:rsidR="00EA2946" w:rsidRPr="008704E2" w14:paraId="4C412A78" w14:textId="77777777" w:rsidTr="00133CDC">
        <w:tc>
          <w:tcPr>
            <w:tcW w:w="2426" w:type="dxa"/>
            <w:shd w:val="clear" w:color="auto" w:fill="auto"/>
            <w:vAlign w:val="center"/>
          </w:tcPr>
          <w:p w14:paraId="7723CF66" w14:textId="77777777" w:rsidR="00EA2946" w:rsidRPr="008704E2" w:rsidRDefault="00EA2946" w:rsidP="00BF1311">
            <w:pPr>
              <w:pStyle w:val="BodyTextIndent"/>
              <w:spacing w:after="0"/>
              <w:ind w:left="0"/>
              <w:rPr>
                <w:rFonts w:ascii="Arial" w:hAnsi="Arial" w:cs="Arial"/>
                <w:b/>
                <w:sz w:val="18"/>
                <w:szCs w:val="18"/>
              </w:rPr>
            </w:pPr>
            <w:r w:rsidRPr="008704E2">
              <w:rPr>
                <w:rFonts w:ascii="Arial" w:hAnsi="Arial" w:cs="Arial"/>
                <w:b/>
                <w:sz w:val="18"/>
                <w:szCs w:val="18"/>
              </w:rPr>
              <w:t>Chromium (ppb)</w:t>
            </w:r>
          </w:p>
        </w:tc>
        <w:tc>
          <w:tcPr>
            <w:tcW w:w="922" w:type="dxa"/>
            <w:shd w:val="clear" w:color="auto" w:fill="auto"/>
            <w:vAlign w:val="center"/>
          </w:tcPr>
          <w:p w14:paraId="33D870B8" w14:textId="77777777" w:rsidR="00EA2946" w:rsidRPr="008704E2" w:rsidRDefault="000329CA" w:rsidP="00B81015">
            <w:pPr>
              <w:pStyle w:val="BodyTextIndent"/>
              <w:spacing w:after="0"/>
              <w:ind w:left="0"/>
              <w:jc w:val="center"/>
              <w:rPr>
                <w:rFonts w:ascii="Arial" w:hAnsi="Arial" w:cs="Arial"/>
                <w:sz w:val="20"/>
                <w:szCs w:val="20"/>
              </w:rPr>
            </w:pPr>
            <w:r>
              <w:rPr>
                <w:rFonts w:ascii="Arial" w:hAnsi="Arial" w:cs="Arial"/>
                <w:sz w:val="20"/>
                <w:szCs w:val="20"/>
              </w:rPr>
              <w:t>N</w:t>
            </w:r>
          </w:p>
        </w:tc>
        <w:tc>
          <w:tcPr>
            <w:tcW w:w="1260" w:type="dxa"/>
            <w:shd w:val="clear" w:color="auto" w:fill="auto"/>
            <w:vAlign w:val="center"/>
          </w:tcPr>
          <w:p w14:paraId="116915A5" w14:textId="6A1DA4FF" w:rsidR="00EA2946" w:rsidRPr="008704E2" w:rsidRDefault="006D01F3" w:rsidP="00B81015">
            <w:pPr>
              <w:pStyle w:val="BodyTextIndent"/>
              <w:spacing w:after="0"/>
              <w:ind w:left="0"/>
              <w:jc w:val="center"/>
              <w:rPr>
                <w:rFonts w:ascii="Arial" w:hAnsi="Arial" w:cs="Arial"/>
                <w:sz w:val="20"/>
                <w:szCs w:val="20"/>
              </w:rPr>
            </w:pPr>
            <w:r>
              <w:rPr>
                <w:rFonts w:ascii="Arial" w:hAnsi="Arial" w:cs="Arial"/>
                <w:sz w:val="20"/>
                <w:szCs w:val="20"/>
              </w:rPr>
              <w:t>1</w:t>
            </w:r>
            <w:r w:rsidR="00480613">
              <w:rPr>
                <w:rFonts w:ascii="Arial" w:hAnsi="Arial" w:cs="Arial"/>
                <w:sz w:val="20"/>
                <w:szCs w:val="20"/>
              </w:rPr>
              <w:t>.</w:t>
            </w:r>
            <w:r>
              <w:rPr>
                <w:rFonts w:ascii="Arial" w:hAnsi="Arial" w:cs="Arial"/>
                <w:sz w:val="20"/>
                <w:szCs w:val="20"/>
              </w:rPr>
              <w:t>4</w:t>
            </w:r>
          </w:p>
        </w:tc>
        <w:tc>
          <w:tcPr>
            <w:tcW w:w="1425" w:type="dxa"/>
            <w:shd w:val="clear" w:color="auto" w:fill="auto"/>
            <w:vAlign w:val="center"/>
          </w:tcPr>
          <w:p w14:paraId="07700368" w14:textId="225ED8C5" w:rsidR="00EA2946" w:rsidRPr="008704E2" w:rsidRDefault="006D01F3" w:rsidP="00B81015">
            <w:pPr>
              <w:pStyle w:val="BodyTextIndent"/>
              <w:spacing w:after="0"/>
              <w:ind w:left="0"/>
              <w:jc w:val="center"/>
              <w:rPr>
                <w:rFonts w:ascii="Arial" w:hAnsi="Arial" w:cs="Arial"/>
                <w:sz w:val="20"/>
                <w:szCs w:val="20"/>
              </w:rPr>
            </w:pPr>
            <w:r>
              <w:rPr>
                <w:rFonts w:ascii="Arial" w:hAnsi="Arial" w:cs="Arial"/>
                <w:sz w:val="20"/>
                <w:szCs w:val="20"/>
              </w:rPr>
              <w:t>1</w:t>
            </w:r>
            <w:r w:rsidR="00480613">
              <w:rPr>
                <w:rFonts w:ascii="Arial" w:hAnsi="Arial" w:cs="Arial"/>
                <w:sz w:val="20"/>
                <w:szCs w:val="20"/>
              </w:rPr>
              <w:t>.</w:t>
            </w:r>
            <w:r>
              <w:rPr>
                <w:rFonts w:ascii="Arial" w:hAnsi="Arial" w:cs="Arial"/>
                <w:sz w:val="20"/>
                <w:szCs w:val="20"/>
              </w:rPr>
              <w:t>4</w:t>
            </w:r>
          </w:p>
        </w:tc>
        <w:tc>
          <w:tcPr>
            <w:tcW w:w="1005" w:type="dxa"/>
            <w:shd w:val="clear" w:color="auto" w:fill="auto"/>
            <w:vAlign w:val="center"/>
          </w:tcPr>
          <w:p w14:paraId="6F3F638D" w14:textId="77777777" w:rsidR="00EA2946" w:rsidRPr="008704E2" w:rsidRDefault="00480613" w:rsidP="00B81015">
            <w:pPr>
              <w:pStyle w:val="BodyTextIndent"/>
              <w:spacing w:after="0"/>
              <w:ind w:left="0"/>
              <w:jc w:val="center"/>
              <w:rPr>
                <w:rFonts w:ascii="Arial" w:hAnsi="Arial" w:cs="Arial"/>
                <w:sz w:val="20"/>
                <w:szCs w:val="20"/>
              </w:rPr>
            </w:pPr>
            <w:r>
              <w:rPr>
                <w:rFonts w:ascii="Arial" w:hAnsi="Arial" w:cs="Arial"/>
                <w:sz w:val="20"/>
                <w:szCs w:val="20"/>
              </w:rPr>
              <w:t>100</w:t>
            </w:r>
          </w:p>
        </w:tc>
        <w:tc>
          <w:tcPr>
            <w:tcW w:w="1080" w:type="dxa"/>
            <w:shd w:val="clear" w:color="auto" w:fill="auto"/>
            <w:vAlign w:val="center"/>
          </w:tcPr>
          <w:p w14:paraId="6DDB0FF5" w14:textId="77777777" w:rsidR="00EA2946" w:rsidRPr="008704E2" w:rsidRDefault="00480613" w:rsidP="00B81015">
            <w:pPr>
              <w:pStyle w:val="BodyTextIndent"/>
              <w:spacing w:after="0"/>
              <w:ind w:left="0"/>
              <w:jc w:val="center"/>
              <w:rPr>
                <w:rFonts w:ascii="Arial" w:hAnsi="Arial" w:cs="Arial"/>
                <w:sz w:val="20"/>
                <w:szCs w:val="20"/>
              </w:rPr>
            </w:pPr>
            <w:r>
              <w:rPr>
                <w:rFonts w:ascii="Arial" w:hAnsi="Arial" w:cs="Arial"/>
                <w:sz w:val="20"/>
                <w:szCs w:val="20"/>
              </w:rPr>
              <w:t>100</w:t>
            </w:r>
          </w:p>
        </w:tc>
        <w:tc>
          <w:tcPr>
            <w:tcW w:w="900" w:type="dxa"/>
            <w:shd w:val="clear" w:color="auto" w:fill="auto"/>
            <w:vAlign w:val="center"/>
          </w:tcPr>
          <w:p w14:paraId="08000E09" w14:textId="50A2569F" w:rsidR="00EA2946" w:rsidRPr="008704E2" w:rsidRDefault="006D01F3" w:rsidP="00B81015">
            <w:pPr>
              <w:pStyle w:val="BodyTextIndent"/>
              <w:spacing w:after="0"/>
              <w:ind w:left="0"/>
              <w:jc w:val="center"/>
              <w:rPr>
                <w:rFonts w:ascii="Arial" w:hAnsi="Arial" w:cs="Arial"/>
                <w:sz w:val="16"/>
                <w:szCs w:val="16"/>
              </w:rPr>
            </w:pPr>
            <w:r>
              <w:rPr>
                <w:rFonts w:ascii="Arial" w:hAnsi="Arial" w:cs="Arial"/>
                <w:sz w:val="16"/>
                <w:szCs w:val="16"/>
              </w:rPr>
              <w:t>11</w:t>
            </w:r>
            <w:r w:rsidR="000329CA">
              <w:rPr>
                <w:rFonts w:ascii="Arial" w:hAnsi="Arial" w:cs="Arial"/>
                <w:sz w:val="16"/>
                <w:szCs w:val="16"/>
              </w:rPr>
              <w:t>-201</w:t>
            </w:r>
            <w:r>
              <w:rPr>
                <w:rFonts w:ascii="Arial" w:hAnsi="Arial" w:cs="Arial"/>
                <w:sz w:val="16"/>
                <w:szCs w:val="16"/>
              </w:rPr>
              <w:t>9</w:t>
            </w:r>
          </w:p>
        </w:tc>
        <w:tc>
          <w:tcPr>
            <w:tcW w:w="1795" w:type="dxa"/>
            <w:shd w:val="clear" w:color="auto" w:fill="auto"/>
            <w:vAlign w:val="center"/>
          </w:tcPr>
          <w:p w14:paraId="052735A2" w14:textId="77777777" w:rsidR="00EA2946" w:rsidRPr="008704E2" w:rsidRDefault="00EA2946" w:rsidP="00BF1311">
            <w:pPr>
              <w:pStyle w:val="BodyTextIndent"/>
              <w:spacing w:after="0"/>
              <w:ind w:left="0"/>
              <w:rPr>
                <w:rFonts w:ascii="Arial" w:hAnsi="Arial" w:cs="Arial"/>
                <w:sz w:val="14"/>
                <w:szCs w:val="14"/>
              </w:rPr>
            </w:pPr>
            <w:r w:rsidRPr="008704E2">
              <w:rPr>
                <w:rFonts w:ascii="Arial" w:hAnsi="Arial" w:cs="Arial"/>
                <w:sz w:val="14"/>
                <w:szCs w:val="14"/>
              </w:rPr>
              <w:t>Discharge from steel and pulp mills; Erosion of natural deposits</w:t>
            </w:r>
          </w:p>
        </w:tc>
      </w:tr>
      <w:tr w:rsidR="00EA2946" w:rsidRPr="008704E2" w14:paraId="609F75B9" w14:textId="77777777" w:rsidTr="00133CDC">
        <w:trPr>
          <w:trHeight w:val="674"/>
        </w:trPr>
        <w:tc>
          <w:tcPr>
            <w:tcW w:w="2426" w:type="dxa"/>
            <w:shd w:val="clear" w:color="auto" w:fill="auto"/>
            <w:vAlign w:val="center"/>
          </w:tcPr>
          <w:p w14:paraId="7B071448" w14:textId="77777777" w:rsidR="00EA2946" w:rsidRPr="008704E2" w:rsidRDefault="00EA2946" w:rsidP="00BF1311">
            <w:pPr>
              <w:pStyle w:val="BodyTextIndent"/>
              <w:spacing w:after="0"/>
              <w:ind w:left="0"/>
              <w:rPr>
                <w:rFonts w:ascii="Arial" w:hAnsi="Arial" w:cs="Arial"/>
                <w:b/>
                <w:sz w:val="18"/>
                <w:szCs w:val="18"/>
              </w:rPr>
            </w:pPr>
            <w:r w:rsidRPr="008704E2">
              <w:rPr>
                <w:rFonts w:ascii="Arial" w:hAnsi="Arial" w:cs="Arial"/>
                <w:b/>
                <w:sz w:val="18"/>
                <w:szCs w:val="18"/>
              </w:rPr>
              <w:t>Cyanide (ppb)</w:t>
            </w:r>
          </w:p>
        </w:tc>
        <w:tc>
          <w:tcPr>
            <w:tcW w:w="922" w:type="dxa"/>
            <w:shd w:val="clear" w:color="auto" w:fill="auto"/>
            <w:vAlign w:val="center"/>
          </w:tcPr>
          <w:p w14:paraId="59A2146D" w14:textId="77777777" w:rsidR="00EA2946" w:rsidRPr="008704E2" w:rsidRDefault="000329CA" w:rsidP="00B81015">
            <w:pPr>
              <w:pStyle w:val="BodyTextIndent"/>
              <w:spacing w:after="0"/>
              <w:ind w:left="0"/>
              <w:jc w:val="center"/>
              <w:rPr>
                <w:rFonts w:ascii="Arial" w:hAnsi="Arial" w:cs="Arial"/>
                <w:sz w:val="20"/>
                <w:szCs w:val="20"/>
              </w:rPr>
            </w:pPr>
            <w:r>
              <w:rPr>
                <w:rFonts w:ascii="Arial" w:hAnsi="Arial" w:cs="Arial"/>
                <w:sz w:val="20"/>
                <w:szCs w:val="20"/>
              </w:rPr>
              <w:t>N</w:t>
            </w:r>
          </w:p>
        </w:tc>
        <w:tc>
          <w:tcPr>
            <w:tcW w:w="1260" w:type="dxa"/>
            <w:shd w:val="clear" w:color="auto" w:fill="auto"/>
            <w:vAlign w:val="center"/>
          </w:tcPr>
          <w:p w14:paraId="39F6869E" w14:textId="77777777" w:rsidR="00EA2946" w:rsidRPr="008704E2" w:rsidRDefault="00480613" w:rsidP="00B81015">
            <w:pPr>
              <w:pStyle w:val="BodyTextIndent"/>
              <w:spacing w:after="0"/>
              <w:ind w:left="0"/>
              <w:jc w:val="center"/>
              <w:rPr>
                <w:rFonts w:ascii="Arial" w:hAnsi="Arial" w:cs="Arial"/>
                <w:sz w:val="20"/>
                <w:szCs w:val="20"/>
              </w:rPr>
            </w:pPr>
            <w:r>
              <w:rPr>
                <w:rFonts w:ascii="Arial" w:hAnsi="Arial" w:cs="Arial"/>
                <w:sz w:val="20"/>
                <w:szCs w:val="20"/>
              </w:rPr>
              <w:t>&lt;25</w:t>
            </w:r>
          </w:p>
        </w:tc>
        <w:tc>
          <w:tcPr>
            <w:tcW w:w="1425" w:type="dxa"/>
            <w:shd w:val="clear" w:color="auto" w:fill="auto"/>
            <w:vAlign w:val="center"/>
          </w:tcPr>
          <w:p w14:paraId="41974041" w14:textId="77777777" w:rsidR="00EA2946" w:rsidRPr="008704E2" w:rsidRDefault="00480613" w:rsidP="00B81015">
            <w:pPr>
              <w:pStyle w:val="BodyTextIndent"/>
              <w:spacing w:after="0"/>
              <w:ind w:left="0"/>
              <w:jc w:val="center"/>
              <w:rPr>
                <w:rFonts w:ascii="Arial" w:hAnsi="Arial" w:cs="Arial"/>
                <w:sz w:val="20"/>
                <w:szCs w:val="20"/>
              </w:rPr>
            </w:pPr>
            <w:r>
              <w:rPr>
                <w:rFonts w:ascii="Arial" w:hAnsi="Arial" w:cs="Arial"/>
                <w:sz w:val="20"/>
                <w:szCs w:val="20"/>
              </w:rPr>
              <w:t>&lt;25</w:t>
            </w:r>
          </w:p>
        </w:tc>
        <w:tc>
          <w:tcPr>
            <w:tcW w:w="1005" w:type="dxa"/>
            <w:shd w:val="clear" w:color="auto" w:fill="auto"/>
            <w:vAlign w:val="center"/>
          </w:tcPr>
          <w:p w14:paraId="6288C3D2" w14:textId="77777777" w:rsidR="00EA2946" w:rsidRPr="008704E2" w:rsidRDefault="00EA2946" w:rsidP="00B81015">
            <w:pPr>
              <w:pStyle w:val="BodyTextIndent"/>
              <w:spacing w:after="0"/>
              <w:ind w:left="0"/>
              <w:jc w:val="center"/>
              <w:rPr>
                <w:rFonts w:ascii="Arial" w:hAnsi="Arial" w:cs="Arial"/>
                <w:sz w:val="20"/>
                <w:szCs w:val="20"/>
              </w:rPr>
            </w:pPr>
            <w:r w:rsidRPr="008704E2">
              <w:rPr>
                <w:rFonts w:ascii="Arial" w:hAnsi="Arial" w:cs="Arial"/>
                <w:sz w:val="20"/>
                <w:szCs w:val="20"/>
              </w:rPr>
              <w:t>200</w:t>
            </w:r>
          </w:p>
        </w:tc>
        <w:tc>
          <w:tcPr>
            <w:tcW w:w="1080" w:type="dxa"/>
            <w:shd w:val="clear" w:color="auto" w:fill="auto"/>
            <w:vAlign w:val="center"/>
          </w:tcPr>
          <w:p w14:paraId="33CD30B2" w14:textId="77777777" w:rsidR="00EA2946" w:rsidRPr="008704E2" w:rsidRDefault="00480613" w:rsidP="00B81015">
            <w:pPr>
              <w:pStyle w:val="BodyTextIndent"/>
              <w:spacing w:after="0"/>
              <w:ind w:left="0"/>
              <w:jc w:val="center"/>
              <w:rPr>
                <w:rFonts w:ascii="Arial" w:hAnsi="Arial" w:cs="Arial"/>
                <w:sz w:val="20"/>
                <w:szCs w:val="20"/>
              </w:rPr>
            </w:pPr>
            <w:r>
              <w:rPr>
                <w:rFonts w:ascii="Arial" w:hAnsi="Arial" w:cs="Arial"/>
                <w:sz w:val="20"/>
                <w:szCs w:val="20"/>
              </w:rPr>
              <w:t>20</w:t>
            </w:r>
            <w:r w:rsidR="000329CA">
              <w:rPr>
                <w:rFonts w:ascii="Arial" w:hAnsi="Arial" w:cs="Arial"/>
                <w:sz w:val="20"/>
                <w:szCs w:val="20"/>
              </w:rPr>
              <w:t>0</w:t>
            </w:r>
          </w:p>
        </w:tc>
        <w:tc>
          <w:tcPr>
            <w:tcW w:w="900" w:type="dxa"/>
            <w:shd w:val="clear" w:color="auto" w:fill="auto"/>
            <w:vAlign w:val="center"/>
          </w:tcPr>
          <w:p w14:paraId="61D1FB99" w14:textId="6959414F" w:rsidR="00EA2946" w:rsidRPr="008704E2" w:rsidRDefault="006D01F3" w:rsidP="00B81015">
            <w:pPr>
              <w:pStyle w:val="BodyTextIndent"/>
              <w:spacing w:after="0"/>
              <w:ind w:left="0"/>
              <w:jc w:val="center"/>
              <w:rPr>
                <w:rFonts w:ascii="Arial" w:hAnsi="Arial" w:cs="Arial"/>
                <w:sz w:val="16"/>
                <w:szCs w:val="16"/>
              </w:rPr>
            </w:pPr>
            <w:r>
              <w:rPr>
                <w:rFonts w:ascii="Arial" w:hAnsi="Arial" w:cs="Arial"/>
                <w:sz w:val="16"/>
                <w:szCs w:val="16"/>
              </w:rPr>
              <w:t>11</w:t>
            </w:r>
            <w:r w:rsidR="000329CA">
              <w:rPr>
                <w:rFonts w:ascii="Arial" w:hAnsi="Arial" w:cs="Arial"/>
                <w:sz w:val="16"/>
                <w:szCs w:val="16"/>
              </w:rPr>
              <w:t>-201</w:t>
            </w:r>
            <w:r>
              <w:rPr>
                <w:rFonts w:ascii="Arial" w:hAnsi="Arial" w:cs="Arial"/>
                <w:sz w:val="16"/>
                <w:szCs w:val="16"/>
              </w:rPr>
              <w:t>9</w:t>
            </w:r>
          </w:p>
        </w:tc>
        <w:tc>
          <w:tcPr>
            <w:tcW w:w="1795" w:type="dxa"/>
            <w:shd w:val="clear" w:color="auto" w:fill="auto"/>
            <w:vAlign w:val="center"/>
          </w:tcPr>
          <w:p w14:paraId="4FADFBBE" w14:textId="77777777" w:rsidR="00EA2946" w:rsidRPr="008704E2" w:rsidRDefault="00EA2946" w:rsidP="00BF1311">
            <w:pPr>
              <w:pStyle w:val="BodyTextIndent"/>
              <w:spacing w:after="0"/>
              <w:ind w:left="0"/>
              <w:rPr>
                <w:rFonts w:ascii="Arial" w:hAnsi="Arial" w:cs="Arial"/>
                <w:sz w:val="14"/>
                <w:szCs w:val="14"/>
              </w:rPr>
            </w:pPr>
            <w:r w:rsidRPr="008704E2">
              <w:rPr>
                <w:rFonts w:ascii="Arial" w:hAnsi="Arial" w:cs="Arial"/>
                <w:sz w:val="14"/>
                <w:szCs w:val="14"/>
              </w:rPr>
              <w:t>Discharge from steel/metal factories; Discharge from plastic and fertilizer factories</w:t>
            </w:r>
          </w:p>
        </w:tc>
      </w:tr>
    </w:tbl>
    <w:p w14:paraId="607421E8" w14:textId="77777777" w:rsidR="00625252" w:rsidRDefault="00625252">
      <w:r>
        <w:br w:type="page"/>
      </w:r>
    </w:p>
    <w:tbl>
      <w:tblPr>
        <w:tblW w:w="10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922"/>
        <w:gridCol w:w="1260"/>
        <w:gridCol w:w="1425"/>
        <w:gridCol w:w="1005"/>
        <w:gridCol w:w="1080"/>
        <w:gridCol w:w="900"/>
        <w:gridCol w:w="1795"/>
      </w:tblGrid>
      <w:tr w:rsidR="00EA2946" w:rsidRPr="008704E2" w14:paraId="2E0E027D" w14:textId="77777777" w:rsidTr="00133CDC">
        <w:trPr>
          <w:trHeight w:val="50"/>
        </w:trPr>
        <w:tc>
          <w:tcPr>
            <w:tcW w:w="2426" w:type="dxa"/>
            <w:shd w:val="clear" w:color="auto" w:fill="auto"/>
            <w:vAlign w:val="center"/>
          </w:tcPr>
          <w:p w14:paraId="6245AA1B" w14:textId="77777777" w:rsidR="00EA2946" w:rsidRPr="008704E2" w:rsidRDefault="00EA2946" w:rsidP="00BF1311">
            <w:pPr>
              <w:pStyle w:val="BodyTextIndent"/>
              <w:spacing w:after="0"/>
              <w:ind w:left="0"/>
              <w:rPr>
                <w:rFonts w:ascii="Arial" w:hAnsi="Arial" w:cs="Arial"/>
                <w:b/>
                <w:sz w:val="18"/>
                <w:szCs w:val="18"/>
              </w:rPr>
            </w:pPr>
            <w:r w:rsidRPr="008704E2">
              <w:rPr>
                <w:rFonts w:ascii="Arial" w:hAnsi="Arial" w:cs="Arial"/>
                <w:b/>
                <w:sz w:val="18"/>
                <w:szCs w:val="18"/>
              </w:rPr>
              <w:lastRenderedPageBreak/>
              <w:t>Fluoride (ppm)</w:t>
            </w:r>
          </w:p>
        </w:tc>
        <w:tc>
          <w:tcPr>
            <w:tcW w:w="922" w:type="dxa"/>
            <w:shd w:val="clear" w:color="auto" w:fill="auto"/>
            <w:vAlign w:val="center"/>
          </w:tcPr>
          <w:p w14:paraId="259BAC12" w14:textId="77777777" w:rsidR="00EA2946" w:rsidRPr="008704E2" w:rsidRDefault="000329CA" w:rsidP="00B81015">
            <w:pPr>
              <w:pStyle w:val="BodyTextIndent"/>
              <w:spacing w:after="0"/>
              <w:ind w:left="0"/>
              <w:jc w:val="center"/>
              <w:rPr>
                <w:rFonts w:ascii="Arial" w:hAnsi="Arial" w:cs="Arial"/>
                <w:sz w:val="20"/>
                <w:szCs w:val="20"/>
              </w:rPr>
            </w:pPr>
            <w:r>
              <w:rPr>
                <w:rFonts w:ascii="Arial" w:hAnsi="Arial" w:cs="Arial"/>
                <w:sz w:val="20"/>
                <w:szCs w:val="20"/>
              </w:rPr>
              <w:t>N</w:t>
            </w:r>
          </w:p>
        </w:tc>
        <w:tc>
          <w:tcPr>
            <w:tcW w:w="1260" w:type="dxa"/>
            <w:shd w:val="clear" w:color="auto" w:fill="auto"/>
            <w:vAlign w:val="center"/>
          </w:tcPr>
          <w:p w14:paraId="6024F558" w14:textId="6D3C2CC3" w:rsidR="00EA2946" w:rsidRPr="008704E2" w:rsidRDefault="00480613" w:rsidP="00B81015">
            <w:pPr>
              <w:pStyle w:val="BodyTextIndent"/>
              <w:spacing w:after="0"/>
              <w:ind w:left="0"/>
              <w:jc w:val="center"/>
              <w:rPr>
                <w:rFonts w:ascii="Arial" w:hAnsi="Arial" w:cs="Arial"/>
                <w:sz w:val="20"/>
                <w:szCs w:val="20"/>
              </w:rPr>
            </w:pPr>
            <w:r>
              <w:rPr>
                <w:rFonts w:ascii="Arial" w:hAnsi="Arial" w:cs="Arial"/>
                <w:sz w:val="20"/>
                <w:szCs w:val="20"/>
              </w:rPr>
              <w:t>0.0</w:t>
            </w:r>
            <w:r w:rsidR="00C43FB5">
              <w:rPr>
                <w:rFonts w:ascii="Arial" w:hAnsi="Arial" w:cs="Arial"/>
                <w:sz w:val="20"/>
                <w:szCs w:val="20"/>
              </w:rPr>
              <w:t>69</w:t>
            </w:r>
          </w:p>
        </w:tc>
        <w:tc>
          <w:tcPr>
            <w:tcW w:w="1425" w:type="dxa"/>
            <w:shd w:val="clear" w:color="auto" w:fill="auto"/>
            <w:vAlign w:val="center"/>
          </w:tcPr>
          <w:p w14:paraId="04E523C3" w14:textId="2724282E" w:rsidR="00EA2946" w:rsidRPr="008704E2" w:rsidRDefault="00480613" w:rsidP="00B81015">
            <w:pPr>
              <w:pStyle w:val="BodyTextIndent"/>
              <w:spacing w:after="0"/>
              <w:ind w:left="0"/>
              <w:jc w:val="center"/>
              <w:rPr>
                <w:rFonts w:ascii="Arial" w:hAnsi="Arial" w:cs="Arial"/>
                <w:sz w:val="20"/>
                <w:szCs w:val="20"/>
              </w:rPr>
            </w:pPr>
            <w:r>
              <w:rPr>
                <w:rFonts w:ascii="Arial" w:hAnsi="Arial" w:cs="Arial"/>
                <w:sz w:val="20"/>
                <w:szCs w:val="20"/>
              </w:rPr>
              <w:t>0.0</w:t>
            </w:r>
            <w:r w:rsidR="00C43FB5">
              <w:rPr>
                <w:rFonts w:ascii="Arial" w:hAnsi="Arial" w:cs="Arial"/>
                <w:sz w:val="20"/>
                <w:szCs w:val="20"/>
              </w:rPr>
              <w:t>69</w:t>
            </w:r>
          </w:p>
        </w:tc>
        <w:tc>
          <w:tcPr>
            <w:tcW w:w="1005" w:type="dxa"/>
            <w:shd w:val="clear" w:color="auto" w:fill="auto"/>
            <w:vAlign w:val="center"/>
          </w:tcPr>
          <w:p w14:paraId="6599ADCE" w14:textId="77777777" w:rsidR="00EA2946" w:rsidRPr="008704E2" w:rsidRDefault="00EA2946" w:rsidP="00B81015">
            <w:pPr>
              <w:pStyle w:val="BodyTextIndent"/>
              <w:spacing w:after="0"/>
              <w:ind w:left="0"/>
              <w:jc w:val="center"/>
              <w:rPr>
                <w:rFonts w:ascii="Arial" w:hAnsi="Arial" w:cs="Arial"/>
                <w:sz w:val="20"/>
                <w:szCs w:val="20"/>
              </w:rPr>
            </w:pPr>
            <w:r w:rsidRPr="008704E2">
              <w:rPr>
                <w:rFonts w:ascii="Arial" w:hAnsi="Arial" w:cs="Arial"/>
                <w:sz w:val="20"/>
                <w:szCs w:val="20"/>
              </w:rPr>
              <w:t>4</w:t>
            </w:r>
          </w:p>
        </w:tc>
        <w:tc>
          <w:tcPr>
            <w:tcW w:w="1080" w:type="dxa"/>
            <w:shd w:val="clear" w:color="auto" w:fill="auto"/>
            <w:vAlign w:val="center"/>
          </w:tcPr>
          <w:p w14:paraId="53AD99FE" w14:textId="77777777" w:rsidR="00EA2946" w:rsidRPr="008704E2" w:rsidRDefault="00EA2946" w:rsidP="00B81015">
            <w:pPr>
              <w:pStyle w:val="BodyTextIndent"/>
              <w:spacing w:after="0"/>
              <w:ind w:left="0"/>
              <w:jc w:val="center"/>
              <w:rPr>
                <w:rFonts w:ascii="Arial" w:hAnsi="Arial" w:cs="Arial"/>
                <w:sz w:val="20"/>
                <w:szCs w:val="20"/>
              </w:rPr>
            </w:pPr>
            <w:r w:rsidRPr="008704E2">
              <w:rPr>
                <w:rFonts w:ascii="Arial" w:hAnsi="Arial" w:cs="Arial"/>
                <w:sz w:val="20"/>
                <w:szCs w:val="20"/>
              </w:rPr>
              <w:t>4</w:t>
            </w:r>
          </w:p>
        </w:tc>
        <w:tc>
          <w:tcPr>
            <w:tcW w:w="900" w:type="dxa"/>
            <w:shd w:val="clear" w:color="auto" w:fill="auto"/>
            <w:vAlign w:val="center"/>
          </w:tcPr>
          <w:p w14:paraId="45F97D2A" w14:textId="25589187" w:rsidR="00EA2946" w:rsidRPr="008704E2" w:rsidRDefault="00C43FB5" w:rsidP="00B81015">
            <w:pPr>
              <w:pStyle w:val="BodyTextIndent"/>
              <w:spacing w:after="0"/>
              <w:ind w:left="0"/>
              <w:jc w:val="center"/>
              <w:rPr>
                <w:rFonts w:ascii="Arial" w:hAnsi="Arial" w:cs="Arial"/>
                <w:sz w:val="16"/>
                <w:szCs w:val="16"/>
              </w:rPr>
            </w:pPr>
            <w:r>
              <w:rPr>
                <w:rFonts w:ascii="Arial" w:hAnsi="Arial" w:cs="Arial"/>
                <w:sz w:val="16"/>
                <w:szCs w:val="16"/>
              </w:rPr>
              <w:t>11</w:t>
            </w:r>
            <w:r w:rsidR="000329CA">
              <w:rPr>
                <w:rFonts w:ascii="Arial" w:hAnsi="Arial" w:cs="Arial"/>
                <w:sz w:val="16"/>
                <w:szCs w:val="16"/>
              </w:rPr>
              <w:t>-201</w:t>
            </w:r>
            <w:r>
              <w:rPr>
                <w:rFonts w:ascii="Arial" w:hAnsi="Arial" w:cs="Arial"/>
                <w:sz w:val="16"/>
                <w:szCs w:val="16"/>
              </w:rPr>
              <w:t>9</w:t>
            </w:r>
          </w:p>
        </w:tc>
        <w:tc>
          <w:tcPr>
            <w:tcW w:w="1795" w:type="dxa"/>
            <w:shd w:val="clear" w:color="auto" w:fill="auto"/>
            <w:vAlign w:val="center"/>
          </w:tcPr>
          <w:p w14:paraId="0F439093" w14:textId="77777777" w:rsidR="00EA2946" w:rsidRPr="008704E2" w:rsidRDefault="00EA2946" w:rsidP="00B34AD2">
            <w:pPr>
              <w:rPr>
                <w:rFonts w:ascii="Arial" w:hAnsi="Arial" w:cs="Arial"/>
                <w:sz w:val="14"/>
                <w:szCs w:val="14"/>
              </w:rPr>
            </w:pPr>
            <w:r w:rsidRPr="008704E2">
              <w:rPr>
                <w:rFonts w:ascii="Arial" w:hAnsi="Arial" w:cs="Arial"/>
                <w:sz w:val="14"/>
                <w:szCs w:val="14"/>
              </w:rPr>
              <w:t>Erosion of natural deposits; water additive which promotes strong teeth; discharge from fertilizer and aluminum factories</w:t>
            </w:r>
          </w:p>
        </w:tc>
      </w:tr>
      <w:tr w:rsidR="00EA2946" w:rsidRPr="008704E2" w14:paraId="0AB0C74C" w14:textId="77777777" w:rsidTr="00133CDC">
        <w:tc>
          <w:tcPr>
            <w:tcW w:w="2426" w:type="dxa"/>
            <w:shd w:val="clear" w:color="auto" w:fill="auto"/>
            <w:vAlign w:val="center"/>
          </w:tcPr>
          <w:p w14:paraId="6A8239E4" w14:textId="77777777" w:rsidR="00EA2946" w:rsidRPr="008704E2" w:rsidRDefault="00EA2946" w:rsidP="00BF1311">
            <w:pPr>
              <w:pStyle w:val="BodyTextIndent"/>
              <w:spacing w:after="0"/>
              <w:ind w:left="0"/>
              <w:rPr>
                <w:rFonts w:ascii="Arial" w:hAnsi="Arial" w:cs="Arial"/>
                <w:b/>
                <w:sz w:val="18"/>
                <w:szCs w:val="18"/>
              </w:rPr>
            </w:pPr>
            <w:r w:rsidRPr="008704E2">
              <w:rPr>
                <w:rFonts w:ascii="Arial" w:hAnsi="Arial" w:cs="Arial"/>
                <w:b/>
                <w:sz w:val="18"/>
                <w:szCs w:val="18"/>
              </w:rPr>
              <w:t>Mercury (ppb)</w:t>
            </w:r>
          </w:p>
        </w:tc>
        <w:tc>
          <w:tcPr>
            <w:tcW w:w="922" w:type="dxa"/>
            <w:shd w:val="clear" w:color="auto" w:fill="auto"/>
            <w:vAlign w:val="center"/>
          </w:tcPr>
          <w:p w14:paraId="20F3E0C8" w14:textId="77777777" w:rsidR="00EA2946" w:rsidRPr="008704E2" w:rsidRDefault="000329CA" w:rsidP="00B81015">
            <w:pPr>
              <w:pStyle w:val="BodyTextIndent"/>
              <w:spacing w:after="0"/>
              <w:ind w:left="0"/>
              <w:jc w:val="center"/>
              <w:rPr>
                <w:rFonts w:ascii="Arial" w:hAnsi="Arial" w:cs="Arial"/>
                <w:sz w:val="20"/>
                <w:szCs w:val="20"/>
              </w:rPr>
            </w:pPr>
            <w:r>
              <w:rPr>
                <w:rFonts w:ascii="Arial" w:hAnsi="Arial" w:cs="Arial"/>
                <w:sz w:val="20"/>
                <w:szCs w:val="20"/>
              </w:rPr>
              <w:t>N</w:t>
            </w:r>
          </w:p>
        </w:tc>
        <w:tc>
          <w:tcPr>
            <w:tcW w:w="1260" w:type="dxa"/>
            <w:shd w:val="clear" w:color="auto" w:fill="auto"/>
            <w:vAlign w:val="center"/>
          </w:tcPr>
          <w:p w14:paraId="47032349" w14:textId="77777777" w:rsidR="00EA2946" w:rsidRPr="008704E2" w:rsidRDefault="00480613" w:rsidP="00B81015">
            <w:pPr>
              <w:pStyle w:val="BodyTextIndent"/>
              <w:spacing w:after="0"/>
              <w:ind w:left="0"/>
              <w:jc w:val="center"/>
              <w:rPr>
                <w:rFonts w:ascii="Arial" w:hAnsi="Arial" w:cs="Arial"/>
                <w:sz w:val="20"/>
                <w:szCs w:val="20"/>
              </w:rPr>
            </w:pPr>
            <w:r>
              <w:rPr>
                <w:rFonts w:ascii="Arial" w:hAnsi="Arial" w:cs="Arial"/>
                <w:sz w:val="20"/>
                <w:szCs w:val="20"/>
              </w:rPr>
              <w:t>&lt;0.2</w:t>
            </w:r>
          </w:p>
        </w:tc>
        <w:tc>
          <w:tcPr>
            <w:tcW w:w="1425" w:type="dxa"/>
            <w:shd w:val="clear" w:color="auto" w:fill="auto"/>
            <w:vAlign w:val="center"/>
          </w:tcPr>
          <w:p w14:paraId="5E6D7E0F" w14:textId="77777777" w:rsidR="00EA2946" w:rsidRPr="008704E2" w:rsidRDefault="00480613" w:rsidP="00B81015">
            <w:pPr>
              <w:pStyle w:val="BodyTextIndent"/>
              <w:spacing w:after="0"/>
              <w:ind w:left="0"/>
              <w:jc w:val="center"/>
              <w:rPr>
                <w:rFonts w:ascii="Arial" w:hAnsi="Arial" w:cs="Arial"/>
                <w:sz w:val="20"/>
                <w:szCs w:val="20"/>
              </w:rPr>
            </w:pPr>
            <w:r>
              <w:rPr>
                <w:rFonts w:ascii="Arial" w:hAnsi="Arial" w:cs="Arial"/>
                <w:sz w:val="20"/>
                <w:szCs w:val="20"/>
              </w:rPr>
              <w:t>&lt;0.2</w:t>
            </w:r>
          </w:p>
        </w:tc>
        <w:tc>
          <w:tcPr>
            <w:tcW w:w="1005" w:type="dxa"/>
            <w:shd w:val="clear" w:color="auto" w:fill="auto"/>
            <w:vAlign w:val="center"/>
          </w:tcPr>
          <w:p w14:paraId="2989FDC9" w14:textId="77777777" w:rsidR="00EA2946" w:rsidRPr="008704E2" w:rsidRDefault="00480613" w:rsidP="00B81015">
            <w:pPr>
              <w:pStyle w:val="BodyTextIndent"/>
              <w:spacing w:after="0"/>
              <w:ind w:left="0"/>
              <w:jc w:val="center"/>
              <w:rPr>
                <w:rFonts w:ascii="Arial" w:hAnsi="Arial" w:cs="Arial"/>
                <w:sz w:val="20"/>
                <w:szCs w:val="20"/>
              </w:rPr>
            </w:pPr>
            <w:r>
              <w:rPr>
                <w:rFonts w:ascii="Arial" w:hAnsi="Arial" w:cs="Arial"/>
                <w:sz w:val="20"/>
                <w:szCs w:val="20"/>
              </w:rPr>
              <w:t>2</w:t>
            </w:r>
          </w:p>
        </w:tc>
        <w:tc>
          <w:tcPr>
            <w:tcW w:w="1080" w:type="dxa"/>
            <w:shd w:val="clear" w:color="auto" w:fill="auto"/>
            <w:vAlign w:val="center"/>
          </w:tcPr>
          <w:p w14:paraId="2DD9D6EC" w14:textId="77777777" w:rsidR="00EA2946" w:rsidRPr="008704E2" w:rsidRDefault="00480613" w:rsidP="00B81015">
            <w:pPr>
              <w:pStyle w:val="BodyTextIndent"/>
              <w:spacing w:after="0"/>
              <w:ind w:left="0"/>
              <w:jc w:val="center"/>
              <w:rPr>
                <w:rFonts w:ascii="Arial" w:hAnsi="Arial" w:cs="Arial"/>
                <w:sz w:val="20"/>
                <w:szCs w:val="20"/>
              </w:rPr>
            </w:pPr>
            <w:r>
              <w:rPr>
                <w:rFonts w:ascii="Arial" w:hAnsi="Arial" w:cs="Arial"/>
                <w:sz w:val="20"/>
                <w:szCs w:val="20"/>
              </w:rPr>
              <w:t>2</w:t>
            </w:r>
          </w:p>
        </w:tc>
        <w:tc>
          <w:tcPr>
            <w:tcW w:w="900" w:type="dxa"/>
            <w:shd w:val="clear" w:color="auto" w:fill="auto"/>
            <w:vAlign w:val="center"/>
          </w:tcPr>
          <w:p w14:paraId="1916D97A" w14:textId="0202CDC4" w:rsidR="00EA2946" w:rsidRPr="008704E2" w:rsidRDefault="00C43FB5" w:rsidP="00B81015">
            <w:pPr>
              <w:pStyle w:val="BodyTextIndent"/>
              <w:spacing w:after="0"/>
              <w:ind w:left="0"/>
              <w:jc w:val="center"/>
              <w:rPr>
                <w:rFonts w:ascii="Arial" w:hAnsi="Arial" w:cs="Arial"/>
                <w:sz w:val="16"/>
                <w:szCs w:val="16"/>
              </w:rPr>
            </w:pPr>
            <w:r>
              <w:rPr>
                <w:rFonts w:ascii="Arial" w:hAnsi="Arial" w:cs="Arial"/>
                <w:sz w:val="16"/>
                <w:szCs w:val="16"/>
              </w:rPr>
              <w:t>11</w:t>
            </w:r>
            <w:r w:rsidR="000329CA">
              <w:rPr>
                <w:rFonts w:ascii="Arial" w:hAnsi="Arial" w:cs="Arial"/>
                <w:sz w:val="16"/>
                <w:szCs w:val="16"/>
              </w:rPr>
              <w:t>-201</w:t>
            </w:r>
            <w:r>
              <w:rPr>
                <w:rFonts w:ascii="Arial" w:hAnsi="Arial" w:cs="Arial"/>
                <w:sz w:val="16"/>
                <w:szCs w:val="16"/>
              </w:rPr>
              <w:t>9</w:t>
            </w:r>
          </w:p>
        </w:tc>
        <w:tc>
          <w:tcPr>
            <w:tcW w:w="1795" w:type="dxa"/>
            <w:shd w:val="clear" w:color="auto" w:fill="auto"/>
            <w:vAlign w:val="center"/>
          </w:tcPr>
          <w:p w14:paraId="1CA1EA93" w14:textId="77777777" w:rsidR="00EA2946" w:rsidRPr="008704E2" w:rsidRDefault="00EA2946" w:rsidP="00BF1311">
            <w:pPr>
              <w:pStyle w:val="BodyTextIndent"/>
              <w:spacing w:after="0"/>
              <w:ind w:left="0"/>
              <w:rPr>
                <w:rFonts w:ascii="Arial" w:hAnsi="Arial" w:cs="Arial"/>
                <w:sz w:val="14"/>
                <w:szCs w:val="14"/>
              </w:rPr>
            </w:pPr>
            <w:r w:rsidRPr="008704E2">
              <w:rPr>
                <w:rFonts w:ascii="Arial" w:hAnsi="Arial" w:cs="Arial"/>
                <w:sz w:val="14"/>
                <w:szCs w:val="14"/>
              </w:rPr>
              <w:t>Erosion of natural deposits; Discharge from refineries and factories; Runoff from landfills and cropland.</w:t>
            </w:r>
          </w:p>
        </w:tc>
      </w:tr>
      <w:tr w:rsidR="00EA2946" w:rsidRPr="008704E2" w14:paraId="2E532CC6" w14:textId="77777777" w:rsidTr="00133CDC">
        <w:tc>
          <w:tcPr>
            <w:tcW w:w="2426" w:type="dxa"/>
            <w:shd w:val="clear" w:color="auto" w:fill="auto"/>
            <w:vAlign w:val="center"/>
          </w:tcPr>
          <w:p w14:paraId="3ADA636F" w14:textId="77777777" w:rsidR="00EA2946" w:rsidRPr="008704E2" w:rsidRDefault="00EA2946" w:rsidP="00BF1311">
            <w:pPr>
              <w:pStyle w:val="BodyTextIndent"/>
              <w:spacing w:after="0"/>
              <w:ind w:left="0"/>
              <w:rPr>
                <w:rFonts w:ascii="Arial" w:hAnsi="Arial" w:cs="Arial"/>
                <w:b/>
                <w:sz w:val="18"/>
                <w:szCs w:val="18"/>
              </w:rPr>
            </w:pPr>
            <w:r w:rsidRPr="008704E2">
              <w:rPr>
                <w:rFonts w:ascii="Arial" w:hAnsi="Arial" w:cs="Arial"/>
                <w:b/>
                <w:sz w:val="18"/>
                <w:szCs w:val="18"/>
              </w:rPr>
              <w:t>Nitrate (ppm)</w:t>
            </w:r>
          </w:p>
        </w:tc>
        <w:tc>
          <w:tcPr>
            <w:tcW w:w="922" w:type="dxa"/>
            <w:shd w:val="clear" w:color="auto" w:fill="auto"/>
            <w:vAlign w:val="center"/>
          </w:tcPr>
          <w:p w14:paraId="67257556" w14:textId="77777777" w:rsidR="00EA2946" w:rsidRPr="008704E2" w:rsidRDefault="007B5941" w:rsidP="00B81015">
            <w:pPr>
              <w:pStyle w:val="BodyTextIndent"/>
              <w:spacing w:after="0"/>
              <w:ind w:left="0"/>
              <w:jc w:val="center"/>
              <w:rPr>
                <w:rFonts w:ascii="Arial" w:hAnsi="Arial" w:cs="Arial"/>
                <w:sz w:val="20"/>
                <w:szCs w:val="20"/>
              </w:rPr>
            </w:pPr>
            <w:r>
              <w:rPr>
                <w:rFonts w:ascii="Arial" w:hAnsi="Arial" w:cs="Arial"/>
                <w:sz w:val="20"/>
                <w:szCs w:val="20"/>
              </w:rPr>
              <w:t>N</w:t>
            </w:r>
          </w:p>
        </w:tc>
        <w:tc>
          <w:tcPr>
            <w:tcW w:w="1260" w:type="dxa"/>
            <w:shd w:val="clear" w:color="auto" w:fill="auto"/>
            <w:vAlign w:val="center"/>
          </w:tcPr>
          <w:p w14:paraId="2313402E" w14:textId="60FB95B8" w:rsidR="00EA2946" w:rsidRPr="008704E2" w:rsidRDefault="008D13BD" w:rsidP="00B81015">
            <w:pPr>
              <w:pStyle w:val="BodyTextIndent"/>
              <w:spacing w:after="0"/>
              <w:ind w:left="0"/>
              <w:jc w:val="center"/>
              <w:rPr>
                <w:rFonts w:ascii="Arial" w:hAnsi="Arial" w:cs="Arial"/>
                <w:sz w:val="20"/>
                <w:szCs w:val="20"/>
              </w:rPr>
            </w:pPr>
            <w:r>
              <w:rPr>
                <w:rFonts w:ascii="Arial" w:hAnsi="Arial" w:cs="Arial"/>
                <w:sz w:val="20"/>
                <w:szCs w:val="20"/>
              </w:rPr>
              <w:t>0.</w:t>
            </w:r>
            <w:r w:rsidR="00C43FB5">
              <w:rPr>
                <w:rFonts w:ascii="Arial" w:hAnsi="Arial" w:cs="Arial"/>
                <w:sz w:val="20"/>
                <w:szCs w:val="20"/>
              </w:rPr>
              <w:t>54</w:t>
            </w:r>
          </w:p>
        </w:tc>
        <w:tc>
          <w:tcPr>
            <w:tcW w:w="1425" w:type="dxa"/>
            <w:shd w:val="clear" w:color="auto" w:fill="auto"/>
            <w:vAlign w:val="center"/>
          </w:tcPr>
          <w:p w14:paraId="3491F9AE" w14:textId="4298FF86" w:rsidR="00EA2946" w:rsidRPr="008704E2" w:rsidRDefault="008D13BD" w:rsidP="00B81015">
            <w:pPr>
              <w:pStyle w:val="BodyTextIndent"/>
              <w:spacing w:after="0"/>
              <w:ind w:left="0"/>
              <w:jc w:val="center"/>
              <w:rPr>
                <w:rFonts w:ascii="Arial" w:hAnsi="Arial" w:cs="Arial"/>
                <w:sz w:val="20"/>
                <w:szCs w:val="20"/>
              </w:rPr>
            </w:pPr>
            <w:r>
              <w:rPr>
                <w:rFonts w:ascii="Arial" w:hAnsi="Arial" w:cs="Arial"/>
                <w:sz w:val="20"/>
                <w:szCs w:val="20"/>
              </w:rPr>
              <w:t>0.</w:t>
            </w:r>
            <w:r w:rsidR="00C43FB5">
              <w:rPr>
                <w:rFonts w:ascii="Arial" w:hAnsi="Arial" w:cs="Arial"/>
                <w:sz w:val="20"/>
                <w:szCs w:val="20"/>
              </w:rPr>
              <w:t>45-0.60</w:t>
            </w:r>
          </w:p>
        </w:tc>
        <w:tc>
          <w:tcPr>
            <w:tcW w:w="1005" w:type="dxa"/>
            <w:shd w:val="clear" w:color="auto" w:fill="auto"/>
            <w:vAlign w:val="center"/>
          </w:tcPr>
          <w:p w14:paraId="5F24614D" w14:textId="77777777" w:rsidR="00EA2946" w:rsidRPr="008704E2" w:rsidRDefault="00EA2946" w:rsidP="00B81015">
            <w:pPr>
              <w:pStyle w:val="BodyTextIndent"/>
              <w:spacing w:after="0"/>
              <w:ind w:left="0"/>
              <w:jc w:val="center"/>
              <w:rPr>
                <w:rFonts w:ascii="Arial" w:hAnsi="Arial" w:cs="Arial"/>
                <w:sz w:val="20"/>
                <w:szCs w:val="20"/>
              </w:rPr>
            </w:pPr>
            <w:r w:rsidRPr="008704E2">
              <w:rPr>
                <w:rFonts w:ascii="Arial" w:hAnsi="Arial" w:cs="Arial"/>
                <w:sz w:val="20"/>
                <w:szCs w:val="20"/>
              </w:rPr>
              <w:t>10</w:t>
            </w:r>
          </w:p>
        </w:tc>
        <w:tc>
          <w:tcPr>
            <w:tcW w:w="1080" w:type="dxa"/>
            <w:shd w:val="clear" w:color="auto" w:fill="auto"/>
            <w:vAlign w:val="center"/>
          </w:tcPr>
          <w:p w14:paraId="11B59FB1" w14:textId="77777777" w:rsidR="00EA2946" w:rsidRPr="008704E2" w:rsidRDefault="00EA2946" w:rsidP="00B81015">
            <w:pPr>
              <w:pStyle w:val="BodyTextIndent"/>
              <w:spacing w:after="0"/>
              <w:ind w:left="0"/>
              <w:jc w:val="center"/>
              <w:rPr>
                <w:rFonts w:ascii="Arial" w:hAnsi="Arial" w:cs="Arial"/>
                <w:sz w:val="20"/>
                <w:szCs w:val="20"/>
              </w:rPr>
            </w:pPr>
            <w:r w:rsidRPr="008704E2">
              <w:rPr>
                <w:rFonts w:ascii="Arial" w:hAnsi="Arial" w:cs="Arial"/>
                <w:sz w:val="20"/>
                <w:szCs w:val="20"/>
              </w:rPr>
              <w:t>10</w:t>
            </w:r>
          </w:p>
        </w:tc>
        <w:tc>
          <w:tcPr>
            <w:tcW w:w="900" w:type="dxa"/>
            <w:shd w:val="clear" w:color="auto" w:fill="auto"/>
            <w:vAlign w:val="center"/>
          </w:tcPr>
          <w:p w14:paraId="7FBBFF2C" w14:textId="586EBCFE" w:rsidR="00EA2946" w:rsidRPr="008704E2" w:rsidRDefault="0007424A" w:rsidP="00B81015">
            <w:pPr>
              <w:pStyle w:val="BodyTextIndent"/>
              <w:spacing w:after="0"/>
              <w:ind w:left="0"/>
              <w:jc w:val="center"/>
              <w:rPr>
                <w:rFonts w:ascii="Arial" w:hAnsi="Arial" w:cs="Arial"/>
                <w:sz w:val="16"/>
                <w:szCs w:val="16"/>
              </w:rPr>
            </w:pPr>
            <w:r>
              <w:rPr>
                <w:rFonts w:ascii="Arial" w:hAnsi="Arial" w:cs="Arial"/>
                <w:sz w:val="16"/>
                <w:szCs w:val="16"/>
              </w:rPr>
              <w:t>11</w:t>
            </w:r>
            <w:r w:rsidR="008D13BD">
              <w:rPr>
                <w:rFonts w:ascii="Arial" w:hAnsi="Arial" w:cs="Arial"/>
                <w:sz w:val="16"/>
                <w:szCs w:val="16"/>
              </w:rPr>
              <w:t>-201</w:t>
            </w:r>
            <w:r>
              <w:rPr>
                <w:rFonts w:ascii="Arial" w:hAnsi="Arial" w:cs="Arial"/>
                <w:sz w:val="16"/>
                <w:szCs w:val="16"/>
              </w:rPr>
              <w:t>9</w:t>
            </w:r>
          </w:p>
        </w:tc>
        <w:tc>
          <w:tcPr>
            <w:tcW w:w="1795" w:type="dxa"/>
            <w:shd w:val="clear" w:color="auto" w:fill="auto"/>
            <w:vAlign w:val="center"/>
          </w:tcPr>
          <w:p w14:paraId="6A392BD3" w14:textId="77777777" w:rsidR="00EA2946" w:rsidRPr="008704E2" w:rsidRDefault="00EA2946" w:rsidP="00B34AD2">
            <w:pPr>
              <w:rPr>
                <w:rFonts w:ascii="Arial" w:hAnsi="Arial" w:cs="Arial"/>
                <w:sz w:val="14"/>
                <w:szCs w:val="14"/>
              </w:rPr>
            </w:pPr>
            <w:r w:rsidRPr="008704E2">
              <w:rPr>
                <w:rFonts w:ascii="Arial" w:hAnsi="Arial" w:cs="Arial"/>
                <w:sz w:val="14"/>
                <w:szCs w:val="14"/>
              </w:rPr>
              <w:t>Runoff from fertilizer use; leaching from septic tanks, sewage; erosion of natural deposits</w:t>
            </w:r>
          </w:p>
        </w:tc>
      </w:tr>
      <w:tr w:rsidR="00EA2946" w:rsidRPr="008704E2" w14:paraId="1964744B" w14:textId="77777777" w:rsidTr="00133CDC">
        <w:tc>
          <w:tcPr>
            <w:tcW w:w="2426" w:type="dxa"/>
            <w:shd w:val="clear" w:color="auto" w:fill="auto"/>
            <w:vAlign w:val="center"/>
          </w:tcPr>
          <w:p w14:paraId="47E969B7" w14:textId="77777777" w:rsidR="00EA2946" w:rsidRPr="008704E2" w:rsidRDefault="00EA2946" w:rsidP="00BF1311">
            <w:pPr>
              <w:pStyle w:val="BodyTextIndent"/>
              <w:spacing w:after="0"/>
              <w:ind w:left="0"/>
              <w:rPr>
                <w:rFonts w:ascii="Arial" w:hAnsi="Arial" w:cs="Arial"/>
                <w:b/>
                <w:iCs/>
                <w:sz w:val="18"/>
                <w:szCs w:val="18"/>
              </w:rPr>
            </w:pPr>
            <w:r w:rsidRPr="008704E2">
              <w:rPr>
                <w:rFonts w:ascii="Arial" w:hAnsi="Arial" w:cs="Arial"/>
                <w:b/>
                <w:iCs/>
                <w:sz w:val="18"/>
                <w:szCs w:val="18"/>
              </w:rPr>
              <w:t>Nitrite (ppm)</w:t>
            </w:r>
          </w:p>
        </w:tc>
        <w:tc>
          <w:tcPr>
            <w:tcW w:w="922" w:type="dxa"/>
            <w:shd w:val="clear" w:color="auto" w:fill="auto"/>
            <w:vAlign w:val="center"/>
          </w:tcPr>
          <w:p w14:paraId="60897DC0" w14:textId="77777777" w:rsidR="00EA2946" w:rsidRPr="008704E2" w:rsidRDefault="00D77DCC" w:rsidP="00B81015">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15AA1AA6" w14:textId="77777777" w:rsidR="00EA2946" w:rsidRPr="008704E2" w:rsidRDefault="008D13BD" w:rsidP="00B81015">
            <w:pPr>
              <w:pStyle w:val="BodyTextIndent"/>
              <w:spacing w:after="0"/>
              <w:ind w:left="0"/>
              <w:jc w:val="center"/>
              <w:rPr>
                <w:rFonts w:ascii="Arial" w:hAnsi="Arial" w:cs="Arial"/>
                <w:iCs/>
                <w:sz w:val="20"/>
                <w:szCs w:val="20"/>
              </w:rPr>
            </w:pPr>
            <w:r>
              <w:rPr>
                <w:rFonts w:ascii="Arial" w:hAnsi="Arial" w:cs="Arial"/>
                <w:iCs/>
                <w:sz w:val="20"/>
                <w:szCs w:val="20"/>
              </w:rPr>
              <w:t>&lt;0.05</w:t>
            </w:r>
          </w:p>
        </w:tc>
        <w:tc>
          <w:tcPr>
            <w:tcW w:w="1425" w:type="dxa"/>
            <w:shd w:val="clear" w:color="auto" w:fill="auto"/>
            <w:vAlign w:val="center"/>
          </w:tcPr>
          <w:p w14:paraId="39CD1B5C" w14:textId="77777777" w:rsidR="00EA2946" w:rsidRPr="008704E2" w:rsidRDefault="008D13BD" w:rsidP="00B81015">
            <w:pPr>
              <w:pStyle w:val="BodyTextIndent"/>
              <w:spacing w:after="0"/>
              <w:ind w:left="0"/>
              <w:jc w:val="center"/>
              <w:rPr>
                <w:rFonts w:ascii="Arial" w:hAnsi="Arial" w:cs="Arial"/>
                <w:iCs/>
                <w:sz w:val="20"/>
                <w:szCs w:val="20"/>
              </w:rPr>
            </w:pPr>
            <w:r>
              <w:rPr>
                <w:rFonts w:ascii="Arial" w:hAnsi="Arial" w:cs="Arial"/>
                <w:iCs/>
                <w:sz w:val="20"/>
                <w:szCs w:val="20"/>
              </w:rPr>
              <w:t>&lt;0.05</w:t>
            </w:r>
          </w:p>
        </w:tc>
        <w:tc>
          <w:tcPr>
            <w:tcW w:w="1005" w:type="dxa"/>
            <w:shd w:val="clear" w:color="auto" w:fill="auto"/>
            <w:vAlign w:val="center"/>
          </w:tcPr>
          <w:p w14:paraId="0C9F7616" w14:textId="77777777" w:rsidR="00EA2946" w:rsidRPr="008704E2" w:rsidRDefault="00EA2946" w:rsidP="00B81015">
            <w:pPr>
              <w:pStyle w:val="BodyTextIndent"/>
              <w:spacing w:after="0"/>
              <w:ind w:left="0"/>
              <w:jc w:val="center"/>
              <w:rPr>
                <w:rFonts w:ascii="Arial" w:hAnsi="Arial" w:cs="Arial"/>
                <w:iCs/>
                <w:sz w:val="20"/>
                <w:szCs w:val="20"/>
              </w:rPr>
            </w:pPr>
            <w:r w:rsidRPr="008704E2">
              <w:rPr>
                <w:rFonts w:ascii="Arial" w:hAnsi="Arial" w:cs="Arial"/>
                <w:iCs/>
                <w:sz w:val="20"/>
                <w:szCs w:val="20"/>
              </w:rPr>
              <w:t>1</w:t>
            </w:r>
          </w:p>
        </w:tc>
        <w:tc>
          <w:tcPr>
            <w:tcW w:w="1080" w:type="dxa"/>
            <w:shd w:val="clear" w:color="auto" w:fill="auto"/>
            <w:vAlign w:val="center"/>
          </w:tcPr>
          <w:p w14:paraId="5C81DF6A" w14:textId="77777777" w:rsidR="00EA2946" w:rsidRPr="008704E2" w:rsidRDefault="00EA2946" w:rsidP="00B81015">
            <w:pPr>
              <w:pStyle w:val="BodyTextIndent"/>
              <w:spacing w:after="0"/>
              <w:ind w:left="0"/>
              <w:jc w:val="center"/>
              <w:rPr>
                <w:rFonts w:ascii="Arial" w:hAnsi="Arial" w:cs="Arial"/>
                <w:iCs/>
                <w:sz w:val="20"/>
                <w:szCs w:val="20"/>
              </w:rPr>
            </w:pPr>
            <w:r w:rsidRPr="008704E2">
              <w:rPr>
                <w:rFonts w:ascii="Arial" w:hAnsi="Arial" w:cs="Arial"/>
                <w:iCs/>
                <w:sz w:val="20"/>
                <w:szCs w:val="20"/>
              </w:rPr>
              <w:t>1</w:t>
            </w:r>
          </w:p>
        </w:tc>
        <w:tc>
          <w:tcPr>
            <w:tcW w:w="900" w:type="dxa"/>
            <w:shd w:val="clear" w:color="auto" w:fill="auto"/>
            <w:vAlign w:val="center"/>
          </w:tcPr>
          <w:p w14:paraId="7D64D2E6" w14:textId="519E98C3" w:rsidR="00EA2946" w:rsidRPr="008704E2" w:rsidRDefault="00C43FB5" w:rsidP="00B81015">
            <w:pPr>
              <w:pStyle w:val="BodyTextIndent"/>
              <w:spacing w:after="0"/>
              <w:ind w:left="0"/>
              <w:jc w:val="center"/>
              <w:rPr>
                <w:rFonts w:ascii="Arial" w:hAnsi="Arial" w:cs="Arial"/>
                <w:iCs/>
                <w:sz w:val="16"/>
                <w:szCs w:val="16"/>
              </w:rPr>
            </w:pPr>
            <w:r>
              <w:rPr>
                <w:rFonts w:ascii="Arial" w:hAnsi="Arial" w:cs="Arial"/>
                <w:iCs/>
                <w:sz w:val="16"/>
                <w:szCs w:val="16"/>
              </w:rPr>
              <w:t>6</w:t>
            </w:r>
            <w:r w:rsidR="008D13BD">
              <w:rPr>
                <w:rFonts w:ascii="Arial" w:hAnsi="Arial" w:cs="Arial"/>
                <w:iCs/>
                <w:sz w:val="16"/>
                <w:szCs w:val="16"/>
              </w:rPr>
              <w:t>-201</w:t>
            </w:r>
            <w:r>
              <w:rPr>
                <w:rFonts w:ascii="Arial" w:hAnsi="Arial" w:cs="Arial"/>
                <w:iCs/>
                <w:sz w:val="16"/>
                <w:szCs w:val="16"/>
              </w:rPr>
              <w:t>6</w:t>
            </w:r>
          </w:p>
        </w:tc>
        <w:tc>
          <w:tcPr>
            <w:tcW w:w="1795" w:type="dxa"/>
            <w:shd w:val="clear" w:color="auto" w:fill="auto"/>
            <w:vAlign w:val="center"/>
          </w:tcPr>
          <w:p w14:paraId="1FFBC941" w14:textId="77777777" w:rsidR="00EA2946" w:rsidRPr="008704E2" w:rsidRDefault="00EA2946" w:rsidP="00B34AD2">
            <w:pPr>
              <w:rPr>
                <w:rFonts w:ascii="Arial" w:hAnsi="Arial" w:cs="Arial"/>
                <w:sz w:val="16"/>
              </w:rPr>
            </w:pPr>
            <w:r w:rsidRPr="008704E2">
              <w:rPr>
                <w:rFonts w:ascii="Arial" w:hAnsi="Arial" w:cs="Arial"/>
                <w:sz w:val="16"/>
                <w:szCs w:val="16"/>
              </w:rPr>
              <w:t>Runoff from fertilizer use; leaching from septic tanks, sewage; erosion of natural deposits</w:t>
            </w:r>
          </w:p>
        </w:tc>
      </w:tr>
      <w:tr w:rsidR="00EA2946" w:rsidRPr="008704E2" w14:paraId="041925A7" w14:textId="77777777" w:rsidTr="00133CDC">
        <w:trPr>
          <w:trHeight w:val="1205"/>
        </w:trPr>
        <w:tc>
          <w:tcPr>
            <w:tcW w:w="2426" w:type="dxa"/>
            <w:shd w:val="clear" w:color="auto" w:fill="auto"/>
            <w:vAlign w:val="center"/>
          </w:tcPr>
          <w:p w14:paraId="3DCE2522" w14:textId="77777777" w:rsidR="00EA2946" w:rsidRPr="008704E2" w:rsidRDefault="00EA2946" w:rsidP="00BF1311">
            <w:pPr>
              <w:pStyle w:val="BodyTextIndent"/>
              <w:spacing w:after="0"/>
              <w:ind w:left="0"/>
              <w:rPr>
                <w:rFonts w:ascii="Arial" w:hAnsi="Arial" w:cs="Arial"/>
                <w:b/>
                <w:iCs/>
                <w:sz w:val="18"/>
                <w:szCs w:val="18"/>
              </w:rPr>
            </w:pPr>
            <w:r w:rsidRPr="008704E2">
              <w:rPr>
                <w:rFonts w:ascii="Arial" w:hAnsi="Arial" w:cs="Arial"/>
                <w:b/>
                <w:iCs/>
                <w:sz w:val="18"/>
                <w:szCs w:val="18"/>
              </w:rPr>
              <w:t>Selenium (ppb)</w:t>
            </w:r>
          </w:p>
        </w:tc>
        <w:tc>
          <w:tcPr>
            <w:tcW w:w="922" w:type="dxa"/>
            <w:shd w:val="clear" w:color="auto" w:fill="auto"/>
            <w:vAlign w:val="center"/>
          </w:tcPr>
          <w:p w14:paraId="2873528F" w14:textId="77777777" w:rsidR="00EA2946" w:rsidRPr="008704E2" w:rsidRDefault="00D77DCC" w:rsidP="00B81015">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6B32FD2E" w14:textId="0FAA6F62" w:rsidR="00EA2946" w:rsidRPr="008704E2" w:rsidRDefault="008D13BD" w:rsidP="00B81015">
            <w:pPr>
              <w:pStyle w:val="BodyTextIndent"/>
              <w:spacing w:after="0"/>
              <w:ind w:left="0"/>
              <w:jc w:val="center"/>
              <w:rPr>
                <w:rFonts w:ascii="Arial" w:hAnsi="Arial" w:cs="Arial"/>
                <w:iCs/>
                <w:sz w:val="20"/>
                <w:szCs w:val="20"/>
              </w:rPr>
            </w:pPr>
            <w:r>
              <w:rPr>
                <w:rFonts w:ascii="Arial" w:hAnsi="Arial" w:cs="Arial"/>
                <w:iCs/>
                <w:sz w:val="20"/>
                <w:szCs w:val="20"/>
              </w:rPr>
              <w:t>&lt;</w:t>
            </w:r>
            <w:r w:rsidR="00C43FB5">
              <w:rPr>
                <w:rFonts w:ascii="Arial" w:hAnsi="Arial" w:cs="Arial"/>
                <w:iCs/>
                <w:sz w:val="20"/>
                <w:szCs w:val="20"/>
              </w:rPr>
              <w:t>0.00</w:t>
            </w:r>
            <w:r>
              <w:rPr>
                <w:rFonts w:ascii="Arial" w:hAnsi="Arial" w:cs="Arial"/>
                <w:iCs/>
                <w:sz w:val="20"/>
                <w:szCs w:val="20"/>
              </w:rPr>
              <w:t>5</w:t>
            </w:r>
          </w:p>
        </w:tc>
        <w:tc>
          <w:tcPr>
            <w:tcW w:w="1425" w:type="dxa"/>
            <w:shd w:val="clear" w:color="auto" w:fill="auto"/>
            <w:vAlign w:val="center"/>
          </w:tcPr>
          <w:p w14:paraId="1E27C79F" w14:textId="2D6D5309" w:rsidR="00EA2946" w:rsidRPr="008704E2" w:rsidRDefault="008D13BD" w:rsidP="00B81015">
            <w:pPr>
              <w:pStyle w:val="BodyTextIndent"/>
              <w:spacing w:after="0"/>
              <w:ind w:left="0"/>
              <w:jc w:val="center"/>
              <w:rPr>
                <w:rFonts w:ascii="Arial" w:hAnsi="Arial" w:cs="Arial"/>
                <w:iCs/>
                <w:sz w:val="20"/>
                <w:szCs w:val="20"/>
              </w:rPr>
            </w:pPr>
            <w:r>
              <w:rPr>
                <w:rFonts w:ascii="Arial" w:hAnsi="Arial" w:cs="Arial"/>
                <w:iCs/>
                <w:sz w:val="20"/>
                <w:szCs w:val="20"/>
              </w:rPr>
              <w:t>&lt;</w:t>
            </w:r>
            <w:r w:rsidR="00C43FB5">
              <w:rPr>
                <w:rFonts w:ascii="Arial" w:hAnsi="Arial" w:cs="Arial"/>
                <w:iCs/>
                <w:sz w:val="20"/>
                <w:szCs w:val="20"/>
              </w:rPr>
              <w:t>0.00</w:t>
            </w:r>
            <w:r>
              <w:rPr>
                <w:rFonts w:ascii="Arial" w:hAnsi="Arial" w:cs="Arial"/>
                <w:iCs/>
                <w:sz w:val="20"/>
                <w:szCs w:val="20"/>
              </w:rPr>
              <w:t>5</w:t>
            </w:r>
          </w:p>
        </w:tc>
        <w:tc>
          <w:tcPr>
            <w:tcW w:w="1005" w:type="dxa"/>
            <w:shd w:val="clear" w:color="auto" w:fill="auto"/>
            <w:vAlign w:val="center"/>
          </w:tcPr>
          <w:p w14:paraId="7721E69D" w14:textId="77777777" w:rsidR="00EA2946" w:rsidRPr="008704E2" w:rsidRDefault="00480613" w:rsidP="00B81015">
            <w:pPr>
              <w:pStyle w:val="BodyTextIndent"/>
              <w:spacing w:after="0"/>
              <w:ind w:left="0"/>
              <w:jc w:val="center"/>
              <w:rPr>
                <w:rFonts w:ascii="Arial" w:hAnsi="Arial" w:cs="Arial"/>
                <w:iCs/>
                <w:sz w:val="20"/>
                <w:szCs w:val="20"/>
              </w:rPr>
            </w:pPr>
            <w:r>
              <w:rPr>
                <w:rFonts w:ascii="Arial" w:hAnsi="Arial" w:cs="Arial"/>
                <w:iCs/>
                <w:sz w:val="20"/>
                <w:szCs w:val="20"/>
              </w:rPr>
              <w:t>50</w:t>
            </w:r>
          </w:p>
        </w:tc>
        <w:tc>
          <w:tcPr>
            <w:tcW w:w="1080" w:type="dxa"/>
            <w:shd w:val="clear" w:color="auto" w:fill="auto"/>
            <w:vAlign w:val="center"/>
          </w:tcPr>
          <w:p w14:paraId="6A991CA7" w14:textId="77777777" w:rsidR="00EA2946" w:rsidRPr="008704E2" w:rsidRDefault="00480613" w:rsidP="00B81015">
            <w:pPr>
              <w:pStyle w:val="BodyTextIndent"/>
              <w:spacing w:after="0"/>
              <w:ind w:left="0"/>
              <w:jc w:val="center"/>
              <w:rPr>
                <w:rFonts w:ascii="Arial" w:hAnsi="Arial" w:cs="Arial"/>
                <w:iCs/>
                <w:sz w:val="20"/>
                <w:szCs w:val="20"/>
              </w:rPr>
            </w:pPr>
            <w:r>
              <w:rPr>
                <w:rFonts w:ascii="Arial" w:hAnsi="Arial" w:cs="Arial"/>
                <w:iCs/>
                <w:sz w:val="20"/>
                <w:szCs w:val="20"/>
              </w:rPr>
              <w:t>50</w:t>
            </w:r>
          </w:p>
        </w:tc>
        <w:tc>
          <w:tcPr>
            <w:tcW w:w="900" w:type="dxa"/>
            <w:shd w:val="clear" w:color="auto" w:fill="auto"/>
            <w:vAlign w:val="center"/>
          </w:tcPr>
          <w:p w14:paraId="0EED2A2F" w14:textId="449301FE" w:rsidR="00EA2946" w:rsidRPr="008704E2" w:rsidRDefault="00C43FB5" w:rsidP="00B81015">
            <w:pPr>
              <w:pStyle w:val="BodyTextIndent"/>
              <w:spacing w:after="0"/>
              <w:ind w:left="0"/>
              <w:jc w:val="center"/>
              <w:rPr>
                <w:rFonts w:ascii="Arial" w:hAnsi="Arial" w:cs="Arial"/>
                <w:iCs/>
                <w:sz w:val="16"/>
                <w:szCs w:val="16"/>
              </w:rPr>
            </w:pPr>
            <w:r>
              <w:rPr>
                <w:rFonts w:ascii="Arial" w:hAnsi="Arial" w:cs="Arial"/>
                <w:iCs/>
                <w:sz w:val="16"/>
                <w:szCs w:val="16"/>
              </w:rPr>
              <w:t>11</w:t>
            </w:r>
            <w:r w:rsidR="00D77DCC">
              <w:rPr>
                <w:rFonts w:ascii="Arial" w:hAnsi="Arial" w:cs="Arial"/>
                <w:iCs/>
                <w:sz w:val="16"/>
                <w:szCs w:val="16"/>
              </w:rPr>
              <w:t>-201</w:t>
            </w:r>
            <w:r>
              <w:rPr>
                <w:rFonts w:ascii="Arial" w:hAnsi="Arial" w:cs="Arial"/>
                <w:iCs/>
                <w:sz w:val="16"/>
                <w:szCs w:val="16"/>
              </w:rPr>
              <w:t>9</w:t>
            </w:r>
          </w:p>
        </w:tc>
        <w:tc>
          <w:tcPr>
            <w:tcW w:w="1795" w:type="dxa"/>
            <w:shd w:val="clear" w:color="auto" w:fill="auto"/>
            <w:vAlign w:val="center"/>
          </w:tcPr>
          <w:p w14:paraId="3B77F5B0" w14:textId="77777777" w:rsidR="00EA2946" w:rsidRPr="008704E2" w:rsidRDefault="00EA2946" w:rsidP="00B34AD2">
            <w:pPr>
              <w:rPr>
                <w:rFonts w:ascii="Arial" w:hAnsi="Arial" w:cs="Arial"/>
                <w:sz w:val="16"/>
              </w:rPr>
            </w:pPr>
            <w:r w:rsidRPr="008704E2">
              <w:rPr>
                <w:rFonts w:ascii="Arial" w:hAnsi="Arial" w:cs="Arial"/>
                <w:sz w:val="16"/>
                <w:szCs w:val="16"/>
              </w:rPr>
              <w:t>Discharge from petroleum and metal refineries; erosion of natural deposits; discharge from mines</w:t>
            </w:r>
          </w:p>
        </w:tc>
      </w:tr>
      <w:tr w:rsidR="00A26A1B" w:rsidRPr="008704E2" w14:paraId="24D07798" w14:textId="77777777" w:rsidTr="00133CDC">
        <w:trPr>
          <w:trHeight w:val="440"/>
        </w:trPr>
        <w:tc>
          <w:tcPr>
            <w:tcW w:w="2426" w:type="dxa"/>
            <w:shd w:val="clear" w:color="auto" w:fill="auto"/>
            <w:vAlign w:val="center"/>
          </w:tcPr>
          <w:p w14:paraId="53C61A6F" w14:textId="77777777" w:rsidR="00A26A1B" w:rsidRPr="008704E2" w:rsidRDefault="00A26A1B" w:rsidP="00BF1311">
            <w:pPr>
              <w:pStyle w:val="BodyTextIndent"/>
              <w:spacing w:after="0"/>
              <w:ind w:left="0"/>
              <w:rPr>
                <w:rFonts w:ascii="Arial" w:hAnsi="Arial" w:cs="Arial"/>
                <w:b/>
                <w:iCs/>
                <w:sz w:val="18"/>
                <w:szCs w:val="18"/>
              </w:rPr>
            </w:pPr>
            <w:r w:rsidRPr="008704E2">
              <w:rPr>
                <w:rFonts w:ascii="Arial" w:hAnsi="Arial" w:cs="Arial"/>
                <w:b/>
                <w:iCs/>
                <w:sz w:val="18"/>
                <w:szCs w:val="18"/>
              </w:rPr>
              <w:t>Sodium (ppm)</w:t>
            </w:r>
          </w:p>
        </w:tc>
        <w:tc>
          <w:tcPr>
            <w:tcW w:w="922" w:type="dxa"/>
            <w:shd w:val="clear" w:color="auto" w:fill="auto"/>
            <w:vAlign w:val="center"/>
          </w:tcPr>
          <w:p w14:paraId="71F0F8F3" w14:textId="77777777" w:rsidR="00A26A1B" w:rsidRPr="008704E2" w:rsidRDefault="00D77DCC" w:rsidP="00B81015">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448B804F" w14:textId="29B7123C" w:rsidR="00A26A1B" w:rsidRPr="008704E2" w:rsidRDefault="008D13BD" w:rsidP="00B81015">
            <w:pPr>
              <w:pStyle w:val="BodyTextIndent"/>
              <w:spacing w:after="0"/>
              <w:ind w:left="0"/>
              <w:jc w:val="center"/>
              <w:rPr>
                <w:rFonts w:ascii="Arial" w:hAnsi="Arial" w:cs="Arial"/>
                <w:iCs/>
                <w:sz w:val="20"/>
                <w:szCs w:val="20"/>
              </w:rPr>
            </w:pPr>
            <w:r>
              <w:rPr>
                <w:rFonts w:ascii="Arial" w:hAnsi="Arial" w:cs="Arial"/>
                <w:iCs/>
                <w:sz w:val="20"/>
                <w:szCs w:val="20"/>
              </w:rPr>
              <w:t>7</w:t>
            </w:r>
            <w:r w:rsidR="00C43FB5">
              <w:rPr>
                <w:rFonts w:ascii="Arial" w:hAnsi="Arial" w:cs="Arial"/>
                <w:iCs/>
                <w:sz w:val="20"/>
                <w:szCs w:val="20"/>
              </w:rPr>
              <w:t>.2</w:t>
            </w:r>
          </w:p>
        </w:tc>
        <w:tc>
          <w:tcPr>
            <w:tcW w:w="1425" w:type="dxa"/>
            <w:shd w:val="clear" w:color="auto" w:fill="auto"/>
            <w:vAlign w:val="center"/>
          </w:tcPr>
          <w:p w14:paraId="36C61E42" w14:textId="043F7BD6" w:rsidR="00A26A1B" w:rsidRPr="008704E2" w:rsidRDefault="008D13BD" w:rsidP="00B81015">
            <w:pPr>
              <w:pStyle w:val="BodyTextIndent"/>
              <w:spacing w:after="0"/>
              <w:ind w:left="0"/>
              <w:jc w:val="center"/>
              <w:rPr>
                <w:rFonts w:ascii="Arial" w:hAnsi="Arial" w:cs="Arial"/>
                <w:iCs/>
                <w:sz w:val="20"/>
                <w:szCs w:val="20"/>
              </w:rPr>
            </w:pPr>
            <w:r>
              <w:rPr>
                <w:rFonts w:ascii="Arial" w:hAnsi="Arial" w:cs="Arial"/>
                <w:iCs/>
                <w:sz w:val="20"/>
                <w:szCs w:val="20"/>
              </w:rPr>
              <w:t>7</w:t>
            </w:r>
            <w:r w:rsidR="00C43FB5">
              <w:rPr>
                <w:rFonts w:ascii="Arial" w:hAnsi="Arial" w:cs="Arial"/>
                <w:iCs/>
                <w:sz w:val="20"/>
                <w:szCs w:val="20"/>
              </w:rPr>
              <w:t>.2</w:t>
            </w:r>
          </w:p>
        </w:tc>
        <w:tc>
          <w:tcPr>
            <w:tcW w:w="1005" w:type="dxa"/>
            <w:shd w:val="clear" w:color="auto" w:fill="auto"/>
            <w:vAlign w:val="center"/>
          </w:tcPr>
          <w:p w14:paraId="69838F5C" w14:textId="77777777" w:rsidR="00A26A1B" w:rsidRPr="008704E2" w:rsidRDefault="00D77DCC" w:rsidP="00B81015">
            <w:pPr>
              <w:pStyle w:val="BodyTextIndent"/>
              <w:spacing w:after="0"/>
              <w:ind w:left="0"/>
              <w:jc w:val="center"/>
              <w:rPr>
                <w:rFonts w:ascii="Arial" w:hAnsi="Arial" w:cs="Arial"/>
                <w:iCs/>
                <w:sz w:val="20"/>
                <w:szCs w:val="20"/>
              </w:rPr>
            </w:pPr>
            <w:r>
              <w:rPr>
                <w:rFonts w:ascii="Arial" w:hAnsi="Arial" w:cs="Arial"/>
                <w:iCs/>
                <w:sz w:val="20"/>
                <w:szCs w:val="20"/>
              </w:rPr>
              <w:t>3000</w:t>
            </w:r>
          </w:p>
        </w:tc>
        <w:tc>
          <w:tcPr>
            <w:tcW w:w="1080" w:type="dxa"/>
            <w:shd w:val="clear" w:color="auto" w:fill="auto"/>
            <w:vAlign w:val="center"/>
          </w:tcPr>
          <w:p w14:paraId="771F9DE7" w14:textId="77777777" w:rsidR="00A26A1B" w:rsidRPr="008704E2" w:rsidRDefault="00D77DCC" w:rsidP="00B81015">
            <w:pPr>
              <w:pStyle w:val="BodyTextIndent"/>
              <w:spacing w:after="0"/>
              <w:ind w:left="0"/>
              <w:jc w:val="center"/>
              <w:rPr>
                <w:rFonts w:ascii="Arial" w:hAnsi="Arial" w:cs="Arial"/>
                <w:iCs/>
                <w:sz w:val="20"/>
                <w:szCs w:val="20"/>
              </w:rPr>
            </w:pPr>
            <w:r>
              <w:rPr>
                <w:rFonts w:ascii="Arial" w:hAnsi="Arial" w:cs="Arial"/>
                <w:iCs/>
                <w:sz w:val="20"/>
                <w:szCs w:val="20"/>
              </w:rPr>
              <w:t>3000</w:t>
            </w:r>
          </w:p>
        </w:tc>
        <w:tc>
          <w:tcPr>
            <w:tcW w:w="900" w:type="dxa"/>
            <w:shd w:val="clear" w:color="auto" w:fill="auto"/>
            <w:vAlign w:val="center"/>
          </w:tcPr>
          <w:p w14:paraId="12F98CD3" w14:textId="2C067262" w:rsidR="00A26A1B" w:rsidRPr="008704E2" w:rsidRDefault="00C43FB5" w:rsidP="00B81015">
            <w:pPr>
              <w:pStyle w:val="BodyTextIndent"/>
              <w:spacing w:after="0"/>
              <w:ind w:left="0"/>
              <w:jc w:val="center"/>
              <w:rPr>
                <w:rFonts w:ascii="Arial" w:hAnsi="Arial" w:cs="Arial"/>
                <w:iCs/>
                <w:sz w:val="16"/>
                <w:szCs w:val="16"/>
              </w:rPr>
            </w:pPr>
            <w:r>
              <w:rPr>
                <w:rFonts w:ascii="Arial" w:hAnsi="Arial" w:cs="Arial"/>
                <w:iCs/>
                <w:sz w:val="16"/>
                <w:szCs w:val="16"/>
              </w:rPr>
              <w:t>11</w:t>
            </w:r>
            <w:r w:rsidR="00D77DCC">
              <w:rPr>
                <w:rFonts w:ascii="Arial" w:hAnsi="Arial" w:cs="Arial"/>
                <w:iCs/>
                <w:sz w:val="16"/>
                <w:szCs w:val="16"/>
              </w:rPr>
              <w:t>-201</w:t>
            </w:r>
            <w:r>
              <w:rPr>
                <w:rFonts w:ascii="Arial" w:hAnsi="Arial" w:cs="Arial"/>
                <w:iCs/>
                <w:sz w:val="16"/>
                <w:szCs w:val="16"/>
              </w:rPr>
              <w:t>9</w:t>
            </w:r>
          </w:p>
        </w:tc>
        <w:tc>
          <w:tcPr>
            <w:tcW w:w="1795" w:type="dxa"/>
            <w:shd w:val="clear" w:color="auto" w:fill="auto"/>
            <w:vAlign w:val="center"/>
          </w:tcPr>
          <w:p w14:paraId="0A9C2F55" w14:textId="77777777" w:rsidR="00A26A1B" w:rsidRPr="008704E2" w:rsidRDefault="00F95E56" w:rsidP="00B34AD2">
            <w:pPr>
              <w:rPr>
                <w:rFonts w:ascii="Arial" w:hAnsi="Arial" w:cs="Arial"/>
                <w:sz w:val="16"/>
                <w:szCs w:val="16"/>
              </w:rPr>
            </w:pPr>
            <w:r w:rsidRPr="008704E2">
              <w:rPr>
                <w:rFonts w:ascii="Arial" w:hAnsi="Arial" w:cs="Arial"/>
                <w:sz w:val="16"/>
                <w:szCs w:val="16"/>
              </w:rPr>
              <w:t>N/A</w:t>
            </w:r>
          </w:p>
        </w:tc>
      </w:tr>
      <w:tr w:rsidR="00EA2946" w:rsidRPr="008704E2" w14:paraId="718DA813" w14:textId="77777777" w:rsidTr="00133CDC">
        <w:trPr>
          <w:trHeight w:val="890"/>
        </w:trPr>
        <w:tc>
          <w:tcPr>
            <w:tcW w:w="2426" w:type="dxa"/>
            <w:tcBorders>
              <w:bottom w:val="single" w:sz="4" w:space="0" w:color="auto"/>
            </w:tcBorders>
            <w:shd w:val="clear" w:color="auto" w:fill="auto"/>
            <w:vAlign w:val="center"/>
          </w:tcPr>
          <w:p w14:paraId="6C88C008" w14:textId="77777777" w:rsidR="00EA2946" w:rsidRPr="008704E2" w:rsidRDefault="00EA2946" w:rsidP="00BF1311">
            <w:pPr>
              <w:pStyle w:val="BodyTextIndent"/>
              <w:spacing w:after="0"/>
              <w:ind w:left="0"/>
              <w:rPr>
                <w:rFonts w:ascii="Arial" w:hAnsi="Arial" w:cs="Arial"/>
                <w:b/>
                <w:iCs/>
                <w:sz w:val="18"/>
                <w:szCs w:val="18"/>
              </w:rPr>
            </w:pPr>
            <w:r w:rsidRPr="008704E2">
              <w:rPr>
                <w:rFonts w:ascii="Arial" w:hAnsi="Arial" w:cs="Arial"/>
                <w:b/>
                <w:iCs/>
                <w:sz w:val="18"/>
                <w:szCs w:val="18"/>
              </w:rPr>
              <w:t>Thallium (ppb)</w:t>
            </w:r>
          </w:p>
        </w:tc>
        <w:tc>
          <w:tcPr>
            <w:tcW w:w="922" w:type="dxa"/>
            <w:tcBorders>
              <w:bottom w:val="single" w:sz="4" w:space="0" w:color="auto"/>
            </w:tcBorders>
            <w:shd w:val="clear" w:color="auto" w:fill="auto"/>
            <w:vAlign w:val="center"/>
          </w:tcPr>
          <w:p w14:paraId="553BED7D" w14:textId="77777777" w:rsidR="00EA2946" w:rsidRPr="008704E2" w:rsidRDefault="00D77DCC" w:rsidP="00B81015">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tcBorders>
              <w:bottom w:val="single" w:sz="4" w:space="0" w:color="auto"/>
            </w:tcBorders>
            <w:shd w:val="clear" w:color="auto" w:fill="auto"/>
            <w:vAlign w:val="center"/>
          </w:tcPr>
          <w:p w14:paraId="7712B48A" w14:textId="77777777" w:rsidR="00EA2946" w:rsidRPr="008704E2" w:rsidRDefault="008D13BD" w:rsidP="00B81015">
            <w:pPr>
              <w:pStyle w:val="BodyTextIndent"/>
              <w:spacing w:after="0"/>
              <w:ind w:left="0"/>
              <w:jc w:val="center"/>
              <w:rPr>
                <w:rFonts w:ascii="Arial" w:hAnsi="Arial" w:cs="Arial"/>
                <w:iCs/>
                <w:sz w:val="20"/>
                <w:szCs w:val="20"/>
              </w:rPr>
            </w:pPr>
            <w:r>
              <w:rPr>
                <w:rFonts w:ascii="Arial" w:hAnsi="Arial" w:cs="Arial"/>
                <w:iCs/>
                <w:sz w:val="20"/>
                <w:szCs w:val="20"/>
              </w:rPr>
              <w:t>&lt;1.0</w:t>
            </w:r>
          </w:p>
        </w:tc>
        <w:tc>
          <w:tcPr>
            <w:tcW w:w="1425" w:type="dxa"/>
            <w:tcBorders>
              <w:bottom w:val="single" w:sz="4" w:space="0" w:color="auto"/>
            </w:tcBorders>
            <w:shd w:val="clear" w:color="auto" w:fill="auto"/>
            <w:vAlign w:val="center"/>
          </w:tcPr>
          <w:p w14:paraId="23A5140F" w14:textId="77777777" w:rsidR="00EA2946" w:rsidRPr="008704E2" w:rsidRDefault="008D13BD" w:rsidP="00B81015">
            <w:pPr>
              <w:pStyle w:val="BodyTextIndent"/>
              <w:spacing w:after="0"/>
              <w:ind w:left="0"/>
              <w:jc w:val="center"/>
              <w:rPr>
                <w:rFonts w:ascii="Arial" w:hAnsi="Arial" w:cs="Arial"/>
                <w:iCs/>
                <w:sz w:val="20"/>
                <w:szCs w:val="20"/>
              </w:rPr>
            </w:pPr>
            <w:r>
              <w:rPr>
                <w:rFonts w:ascii="Arial" w:hAnsi="Arial" w:cs="Arial"/>
                <w:iCs/>
                <w:sz w:val="20"/>
                <w:szCs w:val="20"/>
              </w:rPr>
              <w:t>&lt;1.0</w:t>
            </w:r>
          </w:p>
        </w:tc>
        <w:tc>
          <w:tcPr>
            <w:tcW w:w="1005" w:type="dxa"/>
            <w:tcBorders>
              <w:bottom w:val="single" w:sz="4" w:space="0" w:color="auto"/>
            </w:tcBorders>
            <w:shd w:val="clear" w:color="auto" w:fill="auto"/>
            <w:vAlign w:val="center"/>
          </w:tcPr>
          <w:p w14:paraId="0EFF5C18" w14:textId="77777777" w:rsidR="00EA2946" w:rsidRPr="008704E2" w:rsidRDefault="00480613" w:rsidP="00B81015">
            <w:pPr>
              <w:pStyle w:val="BodyTextIndent"/>
              <w:spacing w:after="0"/>
              <w:ind w:left="0"/>
              <w:jc w:val="center"/>
              <w:rPr>
                <w:rFonts w:ascii="Arial" w:hAnsi="Arial" w:cs="Arial"/>
                <w:iCs/>
                <w:sz w:val="20"/>
                <w:szCs w:val="20"/>
              </w:rPr>
            </w:pPr>
            <w:r>
              <w:rPr>
                <w:rFonts w:ascii="Arial" w:hAnsi="Arial" w:cs="Arial"/>
                <w:iCs/>
                <w:sz w:val="20"/>
                <w:szCs w:val="20"/>
              </w:rPr>
              <w:t>2</w:t>
            </w:r>
          </w:p>
        </w:tc>
        <w:tc>
          <w:tcPr>
            <w:tcW w:w="1080" w:type="dxa"/>
            <w:tcBorders>
              <w:bottom w:val="single" w:sz="4" w:space="0" w:color="auto"/>
            </w:tcBorders>
            <w:shd w:val="clear" w:color="auto" w:fill="auto"/>
            <w:vAlign w:val="center"/>
          </w:tcPr>
          <w:p w14:paraId="757CB39F" w14:textId="77777777" w:rsidR="00480613" w:rsidRPr="008704E2" w:rsidRDefault="00480613" w:rsidP="00480613">
            <w:pPr>
              <w:pStyle w:val="BodyTextIndent"/>
              <w:spacing w:after="0"/>
              <w:ind w:left="0"/>
              <w:jc w:val="center"/>
              <w:rPr>
                <w:rFonts w:ascii="Arial" w:hAnsi="Arial" w:cs="Arial"/>
                <w:iCs/>
                <w:sz w:val="20"/>
                <w:szCs w:val="20"/>
              </w:rPr>
            </w:pPr>
            <w:r>
              <w:rPr>
                <w:rFonts w:ascii="Arial" w:hAnsi="Arial" w:cs="Arial"/>
                <w:iCs/>
                <w:sz w:val="20"/>
                <w:szCs w:val="20"/>
              </w:rPr>
              <w:t>0.5</w:t>
            </w:r>
          </w:p>
        </w:tc>
        <w:tc>
          <w:tcPr>
            <w:tcW w:w="900" w:type="dxa"/>
            <w:tcBorders>
              <w:bottom w:val="single" w:sz="4" w:space="0" w:color="auto"/>
            </w:tcBorders>
            <w:shd w:val="clear" w:color="auto" w:fill="auto"/>
            <w:vAlign w:val="center"/>
          </w:tcPr>
          <w:p w14:paraId="4C03CFB9" w14:textId="27A54C9D" w:rsidR="00EA2946" w:rsidRPr="008704E2" w:rsidRDefault="006D01F3" w:rsidP="00B81015">
            <w:pPr>
              <w:pStyle w:val="BodyTextIndent"/>
              <w:spacing w:after="0"/>
              <w:ind w:left="0"/>
              <w:jc w:val="center"/>
              <w:rPr>
                <w:rFonts w:ascii="Arial" w:hAnsi="Arial" w:cs="Arial"/>
                <w:iCs/>
                <w:sz w:val="16"/>
                <w:szCs w:val="16"/>
              </w:rPr>
            </w:pPr>
            <w:r>
              <w:rPr>
                <w:rFonts w:ascii="Arial" w:hAnsi="Arial" w:cs="Arial"/>
                <w:iCs/>
                <w:sz w:val="16"/>
                <w:szCs w:val="16"/>
              </w:rPr>
              <w:t>11</w:t>
            </w:r>
            <w:r w:rsidR="00D77DCC">
              <w:rPr>
                <w:rFonts w:ascii="Arial" w:hAnsi="Arial" w:cs="Arial"/>
                <w:iCs/>
                <w:sz w:val="16"/>
                <w:szCs w:val="16"/>
              </w:rPr>
              <w:t>-201</w:t>
            </w:r>
            <w:r>
              <w:rPr>
                <w:rFonts w:ascii="Arial" w:hAnsi="Arial" w:cs="Arial"/>
                <w:iCs/>
                <w:sz w:val="16"/>
                <w:szCs w:val="16"/>
              </w:rPr>
              <w:t>9</w:t>
            </w:r>
          </w:p>
        </w:tc>
        <w:tc>
          <w:tcPr>
            <w:tcW w:w="1795" w:type="dxa"/>
            <w:tcBorders>
              <w:bottom w:val="single" w:sz="4" w:space="0" w:color="auto"/>
            </w:tcBorders>
            <w:shd w:val="clear" w:color="auto" w:fill="auto"/>
            <w:vAlign w:val="center"/>
          </w:tcPr>
          <w:p w14:paraId="4944DAE0" w14:textId="77777777" w:rsidR="00A44F16" w:rsidRPr="008704E2" w:rsidRDefault="00EA2946" w:rsidP="00B34AD2">
            <w:pPr>
              <w:rPr>
                <w:rFonts w:ascii="Arial" w:hAnsi="Arial" w:cs="Arial"/>
                <w:sz w:val="16"/>
                <w:szCs w:val="16"/>
              </w:rPr>
            </w:pPr>
            <w:r w:rsidRPr="008704E2">
              <w:rPr>
                <w:rFonts w:ascii="Arial" w:hAnsi="Arial" w:cs="Arial"/>
                <w:sz w:val="16"/>
                <w:szCs w:val="16"/>
              </w:rPr>
              <w:t>Leaching from ore-processing sites; discharge from electronics, glass, and drug factories</w:t>
            </w:r>
          </w:p>
        </w:tc>
      </w:tr>
      <w:tr w:rsidR="00A44F16" w:rsidRPr="008704E2" w14:paraId="520E4B15" w14:textId="77777777" w:rsidTr="00133CDC">
        <w:trPr>
          <w:trHeight w:val="276"/>
        </w:trPr>
        <w:tc>
          <w:tcPr>
            <w:tcW w:w="2426" w:type="dxa"/>
            <w:shd w:val="clear" w:color="auto" w:fill="F3F3F3"/>
            <w:vAlign w:val="center"/>
          </w:tcPr>
          <w:p w14:paraId="6275E5E6" w14:textId="77777777" w:rsidR="00A44F16" w:rsidRPr="008704E2" w:rsidRDefault="00773817" w:rsidP="00B34AD2">
            <w:pPr>
              <w:rPr>
                <w:rFonts w:ascii="Arial" w:hAnsi="Arial" w:cs="Arial"/>
                <w:b/>
                <w:sz w:val="16"/>
              </w:rPr>
            </w:pPr>
            <w:r w:rsidRPr="008704E2">
              <w:rPr>
                <w:rFonts w:ascii="Arial" w:hAnsi="Arial" w:cs="Arial"/>
                <w:b/>
                <w:sz w:val="16"/>
              </w:rPr>
              <w:t>Synthetic Organic Chemicals (SOC)</w:t>
            </w:r>
          </w:p>
        </w:tc>
        <w:tc>
          <w:tcPr>
            <w:tcW w:w="922" w:type="dxa"/>
            <w:shd w:val="clear" w:color="auto" w:fill="F3F3F3"/>
            <w:vAlign w:val="center"/>
          </w:tcPr>
          <w:p w14:paraId="60019247" w14:textId="77777777" w:rsidR="00A44F16" w:rsidRPr="008704E2" w:rsidRDefault="00A44F16" w:rsidP="00B81015">
            <w:pPr>
              <w:keepNext/>
              <w:jc w:val="center"/>
              <w:rPr>
                <w:rFonts w:ascii="Arial" w:hAnsi="Arial" w:cs="Arial"/>
                <w:b/>
                <w:sz w:val="16"/>
                <w:szCs w:val="16"/>
              </w:rPr>
            </w:pPr>
            <w:r w:rsidRPr="008704E2">
              <w:rPr>
                <w:rFonts w:ascii="Arial" w:hAnsi="Arial" w:cs="Arial"/>
                <w:b/>
                <w:sz w:val="16"/>
                <w:szCs w:val="16"/>
              </w:rPr>
              <w:t>Violation</w:t>
            </w:r>
          </w:p>
          <w:p w14:paraId="375592F2" w14:textId="77777777" w:rsidR="00A44F16" w:rsidRPr="008704E2" w:rsidRDefault="00A44F16" w:rsidP="00B81015">
            <w:pPr>
              <w:pStyle w:val="BodyTextIndent"/>
              <w:spacing w:after="0"/>
              <w:ind w:left="0"/>
              <w:jc w:val="center"/>
              <w:rPr>
                <w:rFonts w:ascii="Arial" w:hAnsi="Arial" w:cs="Arial"/>
                <w:iCs/>
                <w:sz w:val="20"/>
                <w:szCs w:val="20"/>
              </w:rPr>
            </w:pPr>
            <w:r w:rsidRPr="008704E2">
              <w:rPr>
                <w:rFonts w:ascii="Arial" w:hAnsi="Arial" w:cs="Arial"/>
                <w:b/>
                <w:sz w:val="16"/>
                <w:szCs w:val="16"/>
              </w:rPr>
              <w:t>Y or N</w:t>
            </w:r>
          </w:p>
        </w:tc>
        <w:tc>
          <w:tcPr>
            <w:tcW w:w="1260" w:type="dxa"/>
            <w:shd w:val="clear" w:color="auto" w:fill="F3F3F3"/>
            <w:vAlign w:val="center"/>
          </w:tcPr>
          <w:p w14:paraId="68F32FFE" w14:textId="77777777" w:rsidR="00A44F16" w:rsidRPr="008704E2" w:rsidRDefault="00A44F16" w:rsidP="00B81015">
            <w:pPr>
              <w:pStyle w:val="BodyTextIndent"/>
              <w:spacing w:after="0"/>
              <w:ind w:left="0"/>
              <w:jc w:val="center"/>
              <w:rPr>
                <w:rFonts w:ascii="Arial" w:hAnsi="Arial" w:cs="Arial"/>
                <w:iCs/>
                <w:sz w:val="20"/>
                <w:szCs w:val="20"/>
              </w:rPr>
            </w:pPr>
            <w:r w:rsidRPr="008704E2">
              <w:rPr>
                <w:rFonts w:ascii="Arial" w:hAnsi="Arial" w:cs="Arial"/>
                <w:b/>
                <w:sz w:val="16"/>
                <w:szCs w:val="16"/>
              </w:rPr>
              <w:t xml:space="preserve">Running Annual Average (RAA) </w:t>
            </w:r>
            <w:r w:rsidRPr="008704E2">
              <w:rPr>
                <w:rFonts w:ascii="Arial" w:hAnsi="Arial" w:cs="Arial"/>
                <w:b/>
                <w:sz w:val="16"/>
                <w:szCs w:val="16"/>
                <w:u w:val="single"/>
              </w:rPr>
              <w:t>OR</w:t>
            </w:r>
            <w:r w:rsidRPr="008704E2">
              <w:rPr>
                <w:rFonts w:ascii="Arial" w:hAnsi="Arial" w:cs="Arial"/>
                <w:b/>
                <w:sz w:val="16"/>
                <w:szCs w:val="16"/>
              </w:rPr>
              <w:t xml:space="preserve"> Highest Level Detected</w:t>
            </w:r>
          </w:p>
        </w:tc>
        <w:tc>
          <w:tcPr>
            <w:tcW w:w="1425" w:type="dxa"/>
            <w:shd w:val="clear" w:color="auto" w:fill="F3F3F3"/>
            <w:vAlign w:val="center"/>
          </w:tcPr>
          <w:p w14:paraId="54851A8F" w14:textId="77777777" w:rsidR="00A44F16" w:rsidRPr="008704E2" w:rsidRDefault="00A44F16" w:rsidP="00B81015">
            <w:pPr>
              <w:pStyle w:val="BodyTextIndent"/>
              <w:spacing w:after="0"/>
              <w:ind w:left="0"/>
              <w:jc w:val="center"/>
              <w:rPr>
                <w:rFonts w:ascii="Arial" w:hAnsi="Arial" w:cs="Arial"/>
                <w:iCs/>
                <w:sz w:val="20"/>
                <w:szCs w:val="20"/>
              </w:rPr>
            </w:pPr>
            <w:r w:rsidRPr="008704E2">
              <w:rPr>
                <w:rFonts w:ascii="Arial" w:hAnsi="Arial" w:cs="Arial"/>
                <w:b/>
                <w:sz w:val="16"/>
                <w:szCs w:val="16"/>
              </w:rPr>
              <w:t>Range of All Samples (L-H)</w:t>
            </w:r>
          </w:p>
        </w:tc>
        <w:tc>
          <w:tcPr>
            <w:tcW w:w="1005" w:type="dxa"/>
            <w:shd w:val="clear" w:color="auto" w:fill="F3F3F3"/>
            <w:vAlign w:val="center"/>
          </w:tcPr>
          <w:p w14:paraId="1158C063" w14:textId="77777777" w:rsidR="00A44F16" w:rsidRPr="008704E2" w:rsidRDefault="00A44F16" w:rsidP="00B81015">
            <w:pPr>
              <w:keepNext/>
              <w:jc w:val="center"/>
              <w:rPr>
                <w:rFonts w:ascii="Arial" w:hAnsi="Arial" w:cs="Arial"/>
                <w:b/>
                <w:sz w:val="16"/>
                <w:szCs w:val="16"/>
              </w:rPr>
            </w:pPr>
            <w:r w:rsidRPr="008704E2">
              <w:rPr>
                <w:rFonts w:ascii="Arial" w:hAnsi="Arial" w:cs="Arial"/>
                <w:b/>
                <w:sz w:val="16"/>
                <w:szCs w:val="16"/>
              </w:rPr>
              <w:t>MCL</w:t>
            </w:r>
          </w:p>
        </w:tc>
        <w:tc>
          <w:tcPr>
            <w:tcW w:w="1080" w:type="dxa"/>
            <w:shd w:val="clear" w:color="auto" w:fill="F3F3F3"/>
            <w:vAlign w:val="center"/>
          </w:tcPr>
          <w:p w14:paraId="14D940AD" w14:textId="77777777" w:rsidR="00A44F16" w:rsidRPr="008704E2" w:rsidRDefault="00A44F16" w:rsidP="00B81015">
            <w:pPr>
              <w:keepNext/>
              <w:jc w:val="center"/>
              <w:rPr>
                <w:rFonts w:ascii="Arial" w:hAnsi="Arial" w:cs="Arial"/>
                <w:b/>
                <w:sz w:val="16"/>
                <w:szCs w:val="16"/>
              </w:rPr>
            </w:pPr>
            <w:r w:rsidRPr="008704E2">
              <w:rPr>
                <w:rFonts w:ascii="Arial" w:hAnsi="Arial" w:cs="Arial"/>
                <w:b/>
                <w:sz w:val="16"/>
                <w:szCs w:val="16"/>
              </w:rPr>
              <w:t>MCLG</w:t>
            </w:r>
          </w:p>
        </w:tc>
        <w:tc>
          <w:tcPr>
            <w:tcW w:w="900" w:type="dxa"/>
            <w:shd w:val="clear" w:color="auto" w:fill="F3F3F3"/>
            <w:vAlign w:val="center"/>
          </w:tcPr>
          <w:p w14:paraId="6D92F4DA" w14:textId="77777777" w:rsidR="00A44F16" w:rsidRPr="008704E2" w:rsidRDefault="00A44F16" w:rsidP="00B81015">
            <w:pPr>
              <w:keepNext/>
              <w:jc w:val="center"/>
              <w:rPr>
                <w:rFonts w:ascii="Arial" w:hAnsi="Arial" w:cs="Arial"/>
                <w:b/>
                <w:sz w:val="16"/>
                <w:szCs w:val="16"/>
              </w:rPr>
            </w:pPr>
            <w:r w:rsidRPr="008704E2">
              <w:rPr>
                <w:rFonts w:ascii="Arial" w:hAnsi="Arial" w:cs="Arial"/>
                <w:b/>
                <w:sz w:val="16"/>
                <w:szCs w:val="16"/>
              </w:rPr>
              <w:t>Sample Month &amp; Year</w:t>
            </w:r>
          </w:p>
        </w:tc>
        <w:tc>
          <w:tcPr>
            <w:tcW w:w="1795" w:type="dxa"/>
            <w:shd w:val="clear" w:color="auto" w:fill="F3F3F3"/>
            <w:vAlign w:val="center"/>
          </w:tcPr>
          <w:p w14:paraId="39C83E64" w14:textId="77777777" w:rsidR="00A44F16" w:rsidRPr="008704E2" w:rsidRDefault="00A44F16" w:rsidP="00BF1311">
            <w:pPr>
              <w:keepNext/>
              <w:jc w:val="center"/>
              <w:rPr>
                <w:rFonts w:ascii="Arial" w:hAnsi="Arial" w:cs="Arial"/>
                <w:b/>
                <w:sz w:val="16"/>
                <w:szCs w:val="16"/>
              </w:rPr>
            </w:pPr>
            <w:r w:rsidRPr="008704E2">
              <w:rPr>
                <w:rFonts w:ascii="Arial" w:hAnsi="Arial" w:cs="Arial"/>
                <w:b/>
                <w:sz w:val="16"/>
                <w:szCs w:val="16"/>
              </w:rPr>
              <w:t>Likely Source of Contamination</w:t>
            </w:r>
          </w:p>
        </w:tc>
      </w:tr>
      <w:tr w:rsidR="00D42054" w:rsidRPr="008704E2" w14:paraId="6D782B2B" w14:textId="77777777" w:rsidTr="009C699E">
        <w:trPr>
          <w:trHeight w:val="276"/>
        </w:trPr>
        <w:tc>
          <w:tcPr>
            <w:tcW w:w="2426" w:type="dxa"/>
            <w:shd w:val="clear" w:color="auto" w:fill="auto"/>
            <w:vAlign w:val="center"/>
          </w:tcPr>
          <w:p w14:paraId="09634CC8" w14:textId="77777777" w:rsidR="00D42054" w:rsidRPr="008704E2" w:rsidRDefault="00D42054" w:rsidP="00D42054">
            <w:pPr>
              <w:rPr>
                <w:rFonts w:ascii="Arial" w:hAnsi="Arial" w:cs="Arial"/>
                <w:b/>
                <w:sz w:val="18"/>
                <w:szCs w:val="18"/>
              </w:rPr>
            </w:pPr>
            <w:r w:rsidRPr="008704E2">
              <w:rPr>
                <w:rFonts w:ascii="Arial" w:hAnsi="Arial" w:cs="Arial"/>
                <w:b/>
                <w:sz w:val="18"/>
                <w:szCs w:val="18"/>
              </w:rPr>
              <w:t>2,4-D (ppb)</w:t>
            </w:r>
          </w:p>
        </w:tc>
        <w:tc>
          <w:tcPr>
            <w:tcW w:w="922" w:type="dxa"/>
            <w:shd w:val="clear" w:color="auto" w:fill="auto"/>
            <w:vAlign w:val="center"/>
          </w:tcPr>
          <w:p w14:paraId="41855A91"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33F03236"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&lt;0.1</w:t>
            </w:r>
          </w:p>
        </w:tc>
        <w:tc>
          <w:tcPr>
            <w:tcW w:w="1425" w:type="dxa"/>
            <w:shd w:val="clear" w:color="auto" w:fill="auto"/>
            <w:vAlign w:val="center"/>
          </w:tcPr>
          <w:p w14:paraId="20C30AAD"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&lt;0.1</w:t>
            </w:r>
          </w:p>
        </w:tc>
        <w:tc>
          <w:tcPr>
            <w:tcW w:w="1005" w:type="dxa"/>
            <w:shd w:val="clear" w:color="auto" w:fill="auto"/>
            <w:vAlign w:val="center"/>
          </w:tcPr>
          <w:p w14:paraId="757D4624" w14:textId="77777777" w:rsidR="00D42054" w:rsidRPr="008704E2" w:rsidRDefault="00D42054" w:rsidP="00D42054">
            <w:pPr>
              <w:keepNext/>
              <w:jc w:val="center"/>
              <w:rPr>
                <w:rFonts w:ascii="Arial" w:hAnsi="Arial" w:cs="Arial"/>
                <w:sz w:val="20"/>
                <w:szCs w:val="20"/>
              </w:rPr>
            </w:pPr>
            <w:r>
              <w:rPr>
                <w:rFonts w:ascii="Arial" w:hAnsi="Arial" w:cs="Arial"/>
                <w:sz w:val="20"/>
                <w:szCs w:val="20"/>
              </w:rPr>
              <w:t>70</w:t>
            </w:r>
          </w:p>
        </w:tc>
        <w:tc>
          <w:tcPr>
            <w:tcW w:w="1080" w:type="dxa"/>
            <w:shd w:val="clear" w:color="auto" w:fill="auto"/>
            <w:vAlign w:val="center"/>
          </w:tcPr>
          <w:p w14:paraId="61F8D53A" w14:textId="77777777" w:rsidR="00D42054" w:rsidRPr="008704E2" w:rsidRDefault="00D42054" w:rsidP="00D42054">
            <w:pPr>
              <w:keepNext/>
              <w:jc w:val="center"/>
              <w:rPr>
                <w:rFonts w:ascii="Arial" w:hAnsi="Arial" w:cs="Arial"/>
                <w:sz w:val="20"/>
                <w:szCs w:val="20"/>
              </w:rPr>
            </w:pPr>
            <w:r>
              <w:rPr>
                <w:rFonts w:ascii="Arial" w:hAnsi="Arial" w:cs="Arial"/>
                <w:sz w:val="20"/>
                <w:szCs w:val="20"/>
              </w:rPr>
              <w:t>70</w:t>
            </w:r>
          </w:p>
        </w:tc>
        <w:tc>
          <w:tcPr>
            <w:tcW w:w="900" w:type="dxa"/>
            <w:shd w:val="clear" w:color="auto" w:fill="auto"/>
            <w:vAlign w:val="center"/>
          </w:tcPr>
          <w:p w14:paraId="2218FF8B" w14:textId="0F5CA329" w:rsidR="00D42054" w:rsidRPr="008704E2" w:rsidRDefault="00F63646" w:rsidP="00D42054">
            <w:pPr>
              <w:keepNext/>
              <w:jc w:val="center"/>
              <w:rPr>
                <w:rFonts w:ascii="Arial" w:hAnsi="Arial" w:cs="Arial"/>
                <w:sz w:val="16"/>
                <w:szCs w:val="16"/>
              </w:rPr>
            </w:pPr>
            <w:r>
              <w:rPr>
                <w:rFonts w:ascii="Arial" w:hAnsi="Arial" w:cs="Arial"/>
                <w:sz w:val="16"/>
                <w:szCs w:val="16"/>
              </w:rPr>
              <w:t>11</w:t>
            </w:r>
            <w:r w:rsidR="00D42054">
              <w:rPr>
                <w:rFonts w:ascii="Arial" w:hAnsi="Arial" w:cs="Arial"/>
                <w:sz w:val="16"/>
                <w:szCs w:val="16"/>
              </w:rPr>
              <w:t>-201</w:t>
            </w:r>
            <w:r>
              <w:rPr>
                <w:rFonts w:ascii="Arial" w:hAnsi="Arial" w:cs="Arial"/>
                <w:sz w:val="16"/>
                <w:szCs w:val="16"/>
              </w:rPr>
              <w:t>9</w:t>
            </w:r>
          </w:p>
        </w:tc>
        <w:tc>
          <w:tcPr>
            <w:tcW w:w="1795" w:type="dxa"/>
            <w:shd w:val="clear" w:color="auto" w:fill="auto"/>
            <w:vAlign w:val="center"/>
          </w:tcPr>
          <w:p w14:paraId="3410396F" w14:textId="77777777" w:rsidR="00D42054" w:rsidRPr="008704E2" w:rsidRDefault="00D42054" w:rsidP="00D42054">
            <w:pPr>
              <w:keepNext/>
              <w:rPr>
                <w:rFonts w:ascii="Arial" w:hAnsi="Arial" w:cs="Arial"/>
                <w:sz w:val="16"/>
              </w:rPr>
            </w:pPr>
            <w:r w:rsidRPr="008704E2">
              <w:rPr>
                <w:rFonts w:ascii="Arial" w:hAnsi="Arial" w:cs="Arial"/>
                <w:sz w:val="16"/>
                <w:szCs w:val="16"/>
              </w:rPr>
              <w:t>Runoff from herbicide used on row crops</w:t>
            </w:r>
          </w:p>
        </w:tc>
      </w:tr>
      <w:tr w:rsidR="00D42054" w:rsidRPr="008704E2" w14:paraId="250323E4" w14:textId="77777777" w:rsidTr="009C699E">
        <w:tc>
          <w:tcPr>
            <w:tcW w:w="2426" w:type="dxa"/>
            <w:shd w:val="clear" w:color="auto" w:fill="auto"/>
            <w:vAlign w:val="center"/>
          </w:tcPr>
          <w:p w14:paraId="361CF447" w14:textId="77777777" w:rsidR="00D42054" w:rsidRPr="008704E2" w:rsidRDefault="00D42054" w:rsidP="00D42054">
            <w:pPr>
              <w:rPr>
                <w:rFonts w:ascii="Arial" w:hAnsi="Arial" w:cs="Arial"/>
                <w:b/>
                <w:sz w:val="18"/>
                <w:szCs w:val="18"/>
              </w:rPr>
            </w:pPr>
            <w:r w:rsidRPr="008704E2">
              <w:rPr>
                <w:rFonts w:ascii="Arial" w:hAnsi="Arial" w:cs="Arial"/>
                <w:b/>
                <w:sz w:val="18"/>
                <w:szCs w:val="18"/>
              </w:rPr>
              <w:t>2,4,5-TP (</w:t>
            </w:r>
            <w:r>
              <w:rPr>
                <w:rFonts w:ascii="Arial" w:hAnsi="Arial" w:cs="Arial"/>
                <w:b/>
                <w:sz w:val="18"/>
                <w:szCs w:val="18"/>
              </w:rPr>
              <w:t xml:space="preserve">a.k.a. </w:t>
            </w:r>
            <w:proofErr w:type="spellStart"/>
            <w:r w:rsidRPr="008704E2">
              <w:rPr>
                <w:rFonts w:ascii="Arial" w:hAnsi="Arial" w:cs="Arial"/>
                <w:b/>
                <w:sz w:val="18"/>
                <w:szCs w:val="18"/>
              </w:rPr>
              <w:t>Silvex</w:t>
            </w:r>
            <w:proofErr w:type="spellEnd"/>
            <w:r w:rsidRPr="008704E2">
              <w:rPr>
                <w:rFonts w:ascii="Arial" w:hAnsi="Arial" w:cs="Arial"/>
                <w:b/>
                <w:sz w:val="18"/>
                <w:szCs w:val="18"/>
              </w:rPr>
              <w:t>) (ppb)</w:t>
            </w:r>
          </w:p>
        </w:tc>
        <w:tc>
          <w:tcPr>
            <w:tcW w:w="922" w:type="dxa"/>
            <w:shd w:val="clear" w:color="auto" w:fill="auto"/>
            <w:vAlign w:val="center"/>
          </w:tcPr>
          <w:p w14:paraId="0FD411C0"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55B9B0F1"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&lt;0.2</w:t>
            </w:r>
          </w:p>
        </w:tc>
        <w:tc>
          <w:tcPr>
            <w:tcW w:w="1425" w:type="dxa"/>
            <w:shd w:val="clear" w:color="auto" w:fill="auto"/>
            <w:vAlign w:val="center"/>
          </w:tcPr>
          <w:p w14:paraId="4FC5DE3F"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&lt;0.2</w:t>
            </w:r>
          </w:p>
        </w:tc>
        <w:tc>
          <w:tcPr>
            <w:tcW w:w="1005" w:type="dxa"/>
            <w:shd w:val="clear" w:color="auto" w:fill="auto"/>
            <w:vAlign w:val="center"/>
          </w:tcPr>
          <w:p w14:paraId="74EC08C6"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50</w:t>
            </w:r>
          </w:p>
        </w:tc>
        <w:tc>
          <w:tcPr>
            <w:tcW w:w="1080" w:type="dxa"/>
            <w:shd w:val="clear" w:color="auto" w:fill="auto"/>
            <w:vAlign w:val="center"/>
          </w:tcPr>
          <w:p w14:paraId="1E1997BB"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50</w:t>
            </w:r>
          </w:p>
        </w:tc>
        <w:tc>
          <w:tcPr>
            <w:tcW w:w="900" w:type="dxa"/>
            <w:shd w:val="clear" w:color="auto" w:fill="auto"/>
            <w:vAlign w:val="center"/>
          </w:tcPr>
          <w:p w14:paraId="56DEA7E4" w14:textId="3E6EF137" w:rsidR="00D42054" w:rsidRDefault="00F63646" w:rsidP="00D42054">
            <w:pPr>
              <w:jc w:val="center"/>
            </w:pPr>
            <w:r>
              <w:rPr>
                <w:rFonts w:ascii="Arial" w:hAnsi="Arial" w:cs="Arial"/>
                <w:sz w:val="16"/>
                <w:szCs w:val="16"/>
              </w:rPr>
              <w:t>11</w:t>
            </w:r>
            <w:r w:rsidR="00D42054" w:rsidRPr="001A1374">
              <w:rPr>
                <w:rFonts w:ascii="Arial" w:hAnsi="Arial" w:cs="Arial"/>
                <w:sz w:val="16"/>
                <w:szCs w:val="16"/>
              </w:rPr>
              <w:t>-201</w:t>
            </w:r>
            <w:r>
              <w:rPr>
                <w:rFonts w:ascii="Arial" w:hAnsi="Arial" w:cs="Arial"/>
                <w:sz w:val="16"/>
                <w:szCs w:val="16"/>
              </w:rPr>
              <w:t>9</w:t>
            </w:r>
          </w:p>
        </w:tc>
        <w:tc>
          <w:tcPr>
            <w:tcW w:w="1795" w:type="dxa"/>
            <w:shd w:val="clear" w:color="auto" w:fill="auto"/>
            <w:vAlign w:val="center"/>
          </w:tcPr>
          <w:p w14:paraId="36DBB031" w14:textId="77777777" w:rsidR="00D42054" w:rsidRPr="008704E2" w:rsidRDefault="00D42054" w:rsidP="00D42054">
            <w:pPr>
              <w:rPr>
                <w:rFonts w:ascii="Arial" w:hAnsi="Arial" w:cs="Arial"/>
                <w:sz w:val="16"/>
              </w:rPr>
            </w:pPr>
            <w:r w:rsidRPr="008704E2">
              <w:rPr>
                <w:rFonts w:ascii="Arial" w:hAnsi="Arial" w:cs="Arial"/>
                <w:sz w:val="16"/>
                <w:szCs w:val="16"/>
              </w:rPr>
              <w:t>Residue of banned herbicide</w:t>
            </w:r>
          </w:p>
        </w:tc>
      </w:tr>
      <w:tr w:rsidR="00D42054" w:rsidRPr="008704E2" w14:paraId="008007B9" w14:textId="77777777" w:rsidTr="009C699E">
        <w:tc>
          <w:tcPr>
            <w:tcW w:w="2426" w:type="dxa"/>
            <w:shd w:val="clear" w:color="auto" w:fill="auto"/>
            <w:vAlign w:val="center"/>
          </w:tcPr>
          <w:p w14:paraId="04849E60" w14:textId="77777777" w:rsidR="00D42054" w:rsidRPr="008704E2" w:rsidRDefault="00D42054" w:rsidP="00D42054">
            <w:pPr>
              <w:rPr>
                <w:rFonts w:ascii="Arial" w:hAnsi="Arial" w:cs="Arial"/>
                <w:b/>
                <w:sz w:val="18"/>
                <w:szCs w:val="18"/>
              </w:rPr>
            </w:pPr>
            <w:r w:rsidRPr="008704E2">
              <w:rPr>
                <w:rFonts w:ascii="Arial" w:hAnsi="Arial" w:cs="Arial"/>
                <w:b/>
                <w:sz w:val="18"/>
                <w:szCs w:val="18"/>
              </w:rPr>
              <w:t>Atrazine (ppb)</w:t>
            </w:r>
          </w:p>
        </w:tc>
        <w:tc>
          <w:tcPr>
            <w:tcW w:w="922" w:type="dxa"/>
            <w:shd w:val="clear" w:color="auto" w:fill="auto"/>
            <w:vAlign w:val="center"/>
          </w:tcPr>
          <w:p w14:paraId="6EBC735B"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4EA269E3"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&lt;0.05</w:t>
            </w:r>
          </w:p>
        </w:tc>
        <w:tc>
          <w:tcPr>
            <w:tcW w:w="1425" w:type="dxa"/>
            <w:shd w:val="clear" w:color="auto" w:fill="auto"/>
            <w:vAlign w:val="center"/>
          </w:tcPr>
          <w:p w14:paraId="47C4FECF"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&lt;0.05</w:t>
            </w:r>
          </w:p>
        </w:tc>
        <w:tc>
          <w:tcPr>
            <w:tcW w:w="1005" w:type="dxa"/>
            <w:shd w:val="clear" w:color="auto" w:fill="auto"/>
            <w:vAlign w:val="center"/>
          </w:tcPr>
          <w:p w14:paraId="6B7020C4"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3</w:t>
            </w:r>
          </w:p>
        </w:tc>
        <w:tc>
          <w:tcPr>
            <w:tcW w:w="1080" w:type="dxa"/>
            <w:shd w:val="clear" w:color="auto" w:fill="auto"/>
            <w:vAlign w:val="center"/>
          </w:tcPr>
          <w:p w14:paraId="47A5E9AD"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3</w:t>
            </w:r>
          </w:p>
        </w:tc>
        <w:tc>
          <w:tcPr>
            <w:tcW w:w="900" w:type="dxa"/>
            <w:shd w:val="clear" w:color="auto" w:fill="auto"/>
            <w:vAlign w:val="center"/>
          </w:tcPr>
          <w:p w14:paraId="43027008" w14:textId="776280E6" w:rsidR="00D42054" w:rsidRDefault="00F63646" w:rsidP="00D42054">
            <w:pPr>
              <w:jc w:val="center"/>
            </w:pPr>
            <w:r>
              <w:rPr>
                <w:rFonts w:ascii="Arial" w:hAnsi="Arial" w:cs="Arial"/>
                <w:sz w:val="16"/>
                <w:szCs w:val="16"/>
              </w:rPr>
              <w:t>11</w:t>
            </w:r>
            <w:r w:rsidR="00D42054" w:rsidRPr="001A1374">
              <w:rPr>
                <w:rFonts w:ascii="Arial" w:hAnsi="Arial" w:cs="Arial"/>
                <w:sz w:val="16"/>
                <w:szCs w:val="16"/>
              </w:rPr>
              <w:t>-201</w:t>
            </w:r>
            <w:r>
              <w:rPr>
                <w:rFonts w:ascii="Arial" w:hAnsi="Arial" w:cs="Arial"/>
                <w:sz w:val="16"/>
                <w:szCs w:val="16"/>
              </w:rPr>
              <w:t>9</w:t>
            </w:r>
          </w:p>
        </w:tc>
        <w:tc>
          <w:tcPr>
            <w:tcW w:w="1795" w:type="dxa"/>
            <w:shd w:val="clear" w:color="auto" w:fill="auto"/>
            <w:vAlign w:val="center"/>
          </w:tcPr>
          <w:p w14:paraId="4F90C91C" w14:textId="77777777" w:rsidR="00D42054" w:rsidRPr="008704E2" w:rsidRDefault="00D42054" w:rsidP="00D42054">
            <w:pPr>
              <w:rPr>
                <w:rFonts w:ascii="Arial" w:hAnsi="Arial" w:cs="Arial"/>
                <w:sz w:val="16"/>
              </w:rPr>
            </w:pPr>
            <w:r w:rsidRPr="008704E2">
              <w:rPr>
                <w:rFonts w:ascii="Arial" w:hAnsi="Arial" w:cs="Arial"/>
                <w:sz w:val="16"/>
                <w:szCs w:val="16"/>
              </w:rPr>
              <w:t>Runoff from herbicide used on row crops</w:t>
            </w:r>
          </w:p>
        </w:tc>
      </w:tr>
      <w:tr w:rsidR="00D42054" w:rsidRPr="008704E2" w14:paraId="501137D2" w14:textId="77777777" w:rsidTr="009C699E">
        <w:tc>
          <w:tcPr>
            <w:tcW w:w="2426" w:type="dxa"/>
            <w:shd w:val="clear" w:color="auto" w:fill="auto"/>
            <w:vAlign w:val="center"/>
          </w:tcPr>
          <w:p w14:paraId="4AB501CC" w14:textId="77777777" w:rsidR="00D42054" w:rsidRPr="008704E2" w:rsidRDefault="00D42054" w:rsidP="00D42054">
            <w:pPr>
              <w:rPr>
                <w:rFonts w:ascii="Arial" w:hAnsi="Arial" w:cs="Arial"/>
                <w:b/>
                <w:sz w:val="18"/>
                <w:szCs w:val="18"/>
              </w:rPr>
            </w:pPr>
            <w:r w:rsidRPr="008704E2">
              <w:rPr>
                <w:rFonts w:ascii="Arial" w:hAnsi="Arial" w:cs="Arial"/>
                <w:b/>
                <w:sz w:val="18"/>
                <w:szCs w:val="18"/>
              </w:rPr>
              <w:t>Benzo (a) pyrene (PAH) (ppt)</w:t>
            </w:r>
          </w:p>
        </w:tc>
        <w:tc>
          <w:tcPr>
            <w:tcW w:w="922" w:type="dxa"/>
            <w:shd w:val="clear" w:color="auto" w:fill="auto"/>
            <w:vAlign w:val="center"/>
          </w:tcPr>
          <w:p w14:paraId="1D12D4CA"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767A1AFA"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&lt;50</w:t>
            </w:r>
          </w:p>
        </w:tc>
        <w:tc>
          <w:tcPr>
            <w:tcW w:w="1425" w:type="dxa"/>
            <w:shd w:val="clear" w:color="auto" w:fill="auto"/>
            <w:vAlign w:val="center"/>
          </w:tcPr>
          <w:p w14:paraId="4569E19B"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&lt;50</w:t>
            </w:r>
          </w:p>
        </w:tc>
        <w:tc>
          <w:tcPr>
            <w:tcW w:w="1005" w:type="dxa"/>
            <w:shd w:val="clear" w:color="auto" w:fill="auto"/>
            <w:vAlign w:val="center"/>
          </w:tcPr>
          <w:p w14:paraId="0A00C9A9"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200</w:t>
            </w:r>
          </w:p>
        </w:tc>
        <w:tc>
          <w:tcPr>
            <w:tcW w:w="1080" w:type="dxa"/>
            <w:shd w:val="clear" w:color="auto" w:fill="auto"/>
            <w:vAlign w:val="center"/>
          </w:tcPr>
          <w:p w14:paraId="5B44FD68"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0</w:t>
            </w:r>
          </w:p>
        </w:tc>
        <w:tc>
          <w:tcPr>
            <w:tcW w:w="900" w:type="dxa"/>
            <w:shd w:val="clear" w:color="auto" w:fill="auto"/>
            <w:vAlign w:val="center"/>
          </w:tcPr>
          <w:p w14:paraId="00BA74A6" w14:textId="4903C446" w:rsidR="00D42054" w:rsidRDefault="00F63646" w:rsidP="00D42054">
            <w:pPr>
              <w:jc w:val="center"/>
            </w:pPr>
            <w:r>
              <w:rPr>
                <w:rFonts w:ascii="Arial" w:hAnsi="Arial" w:cs="Arial"/>
                <w:sz w:val="16"/>
                <w:szCs w:val="16"/>
              </w:rPr>
              <w:t>11</w:t>
            </w:r>
            <w:r w:rsidR="00D42054" w:rsidRPr="001A1374">
              <w:rPr>
                <w:rFonts w:ascii="Arial" w:hAnsi="Arial" w:cs="Arial"/>
                <w:sz w:val="16"/>
                <w:szCs w:val="16"/>
              </w:rPr>
              <w:t>-201</w:t>
            </w:r>
            <w:r>
              <w:rPr>
                <w:rFonts w:ascii="Arial" w:hAnsi="Arial" w:cs="Arial"/>
                <w:sz w:val="16"/>
                <w:szCs w:val="16"/>
              </w:rPr>
              <w:t>9</w:t>
            </w:r>
          </w:p>
        </w:tc>
        <w:tc>
          <w:tcPr>
            <w:tcW w:w="1795" w:type="dxa"/>
            <w:shd w:val="clear" w:color="auto" w:fill="auto"/>
            <w:vAlign w:val="center"/>
          </w:tcPr>
          <w:p w14:paraId="0C19AD12" w14:textId="77777777" w:rsidR="00D42054" w:rsidRPr="008704E2" w:rsidRDefault="00D42054" w:rsidP="00D42054">
            <w:pPr>
              <w:rPr>
                <w:rFonts w:ascii="Arial" w:hAnsi="Arial" w:cs="Arial"/>
                <w:sz w:val="16"/>
              </w:rPr>
            </w:pPr>
            <w:r w:rsidRPr="008704E2">
              <w:rPr>
                <w:rFonts w:ascii="Arial" w:hAnsi="Arial" w:cs="Arial"/>
                <w:sz w:val="16"/>
                <w:szCs w:val="16"/>
              </w:rPr>
              <w:t>Leaching from linings of water storage tanks and distribution lines</w:t>
            </w:r>
          </w:p>
        </w:tc>
      </w:tr>
      <w:tr w:rsidR="00D42054" w:rsidRPr="008704E2" w14:paraId="23DFBF7F" w14:textId="77777777" w:rsidTr="009C699E">
        <w:tc>
          <w:tcPr>
            <w:tcW w:w="2426" w:type="dxa"/>
            <w:shd w:val="clear" w:color="auto" w:fill="auto"/>
            <w:vAlign w:val="center"/>
          </w:tcPr>
          <w:p w14:paraId="3F97660B" w14:textId="77777777" w:rsidR="00D42054" w:rsidRPr="008704E2" w:rsidRDefault="00D42054" w:rsidP="00D42054">
            <w:pPr>
              <w:rPr>
                <w:rFonts w:ascii="Arial" w:hAnsi="Arial" w:cs="Arial"/>
                <w:b/>
                <w:sz w:val="18"/>
                <w:szCs w:val="18"/>
              </w:rPr>
            </w:pPr>
            <w:r w:rsidRPr="008704E2">
              <w:rPr>
                <w:rFonts w:ascii="Arial" w:hAnsi="Arial" w:cs="Arial"/>
                <w:b/>
                <w:sz w:val="18"/>
                <w:szCs w:val="18"/>
              </w:rPr>
              <w:t>Carbofuran (ppb)</w:t>
            </w:r>
          </w:p>
        </w:tc>
        <w:tc>
          <w:tcPr>
            <w:tcW w:w="922" w:type="dxa"/>
            <w:shd w:val="clear" w:color="auto" w:fill="auto"/>
            <w:vAlign w:val="center"/>
          </w:tcPr>
          <w:p w14:paraId="2E3281A0"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62A3917E"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&lt;0.5</w:t>
            </w:r>
          </w:p>
        </w:tc>
        <w:tc>
          <w:tcPr>
            <w:tcW w:w="1425" w:type="dxa"/>
            <w:shd w:val="clear" w:color="auto" w:fill="auto"/>
            <w:vAlign w:val="center"/>
          </w:tcPr>
          <w:p w14:paraId="38117BB8"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&lt;0.5</w:t>
            </w:r>
          </w:p>
        </w:tc>
        <w:tc>
          <w:tcPr>
            <w:tcW w:w="1005" w:type="dxa"/>
            <w:shd w:val="clear" w:color="auto" w:fill="auto"/>
            <w:vAlign w:val="center"/>
          </w:tcPr>
          <w:p w14:paraId="11C41FBB"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40</w:t>
            </w:r>
          </w:p>
        </w:tc>
        <w:tc>
          <w:tcPr>
            <w:tcW w:w="1080" w:type="dxa"/>
            <w:shd w:val="clear" w:color="auto" w:fill="auto"/>
            <w:vAlign w:val="center"/>
          </w:tcPr>
          <w:p w14:paraId="2C021344"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40</w:t>
            </w:r>
          </w:p>
        </w:tc>
        <w:tc>
          <w:tcPr>
            <w:tcW w:w="900" w:type="dxa"/>
            <w:shd w:val="clear" w:color="auto" w:fill="auto"/>
            <w:vAlign w:val="center"/>
          </w:tcPr>
          <w:p w14:paraId="66A9D25F" w14:textId="40B1ACE9" w:rsidR="00D42054" w:rsidRDefault="00F63646" w:rsidP="00D42054">
            <w:pPr>
              <w:jc w:val="center"/>
            </w:pPr>
            <w:r>
              <w:rPr>
                <w:rFonts w:ascii="Arial" w:hAnsi="Arial" w:cs="Arial"/>
                <w:sz w:val="16"/>
                <w:szCs w:val="16"/>
              </w:rPr>
              <w:t>11</w:t>
            </w:r>
            <w:r w:rsidR="00D42054" w:rsidRPr="001A1374">
              <w:rPr>
                <w:rFonts w:ascii="Arial" w:hAnsi="Arial" w:cs="Arial"/>
                <w:sz w:val="16"/>
                <w:szCs w:val="16"/>
              </w:rPr>
              <w:t>-201</w:t>
            </w:r>
            <w:r>
              <w:rPr>
                <w:rFonts w:ascii="Arial" w:hAnsi="Arial" w:cs="Arial"/>
                <w:sz w:val="16"/>
                <w:szCs w:val="16"/>
              </w:rPr>
              <w:t>9</w:t>
            </w:r>
          </w:p>
        </w:tc>
        <w:tc>
          <w:tcPr>
            <w:tcW w:w="1795" w:type="dxa"/>
            <w:shd w:val="clear" w:color="auto" w:fill="auto"/>
            <w:vAlign w:val="center"/>
          </w:tcPr>
          <w:p w14:paraId="1BF868F8" w14:textId="77777777" w:rsidR="00D42054" w:rsidRPr="008704E2" w:rsidRDefault="00D42054" w:rsidP="00D42054">
            <w:pPr>
              <w:rPr>
                <w:rFonts w:ascii="Arial" w:hAnsi="Arial" w:cs="Arial"/>
                <w:sz w:val="16"/>
              </w:rPr>
            </w:pPr>
            <w:r w:rsidRPr="008704E2">
              <w:rPr>
                <w:rFonts w:ascii="Arial" w:hAnsi="Arial" w:cs="Arial"/>
                <w:sz w:val="16"/>
                <w:szCs w:val="16"/>
              </w:rPr>
              <w:t>Leaching of soil fumigant used on rice and alfalfa</w:t>
            </w:r>
          </w:p>
        </w:tc>
      </w:tr>
      <w:tr w:rsidR="00D42054" w:rsidRPr="008704E2" w14:paraId="40793988" w14:textId="77777777" w:rsidTr="009C699E">
        <w:tc>
          <w:tcPr>
            <w:tcW w:w="2426" w:type="dxa"/>
            <w:shd w:val="clear" w:color="auto" w:fill="auto"/>
            <w:vAlign w:val="center"/>
          </w:tcPr>
          <w:p w14:paraId="59C236F7" w14:textId="77777777" w:rsidR="00D42054" w:rsidRPr="008704E2" w:rsidRDefault="00D42054" w:rsidP="00D42054">
            <w:pPr>
              <w:rPr>
                <w:rFonts w:ascii="Arial" w:hAnsi="Arial" w:cs="Arial"/>
                <w:b/>
                <w:sz w:val="18"/>
                <w:szCs w:val="18"/>
              </w:rPr>
            </w:pPr>
            <w:r w:rsidRPr="008704E2">
              <w:rPr>
                <w:rFonts w:ascii="Arial" w:hAnsi="Arial" w:cs="Arial"/>
                <w:b/>
                <w:sz w:val="18"/>
                <w:szCs w:val="18"/>
              </w:rPr>
              <w:t>Chlordane (ppb)</w:t>
            </w:r>
          </w:p>
        </w:tc>
        <w:tc>
          <w:tcPr>
            <w:tcW w:w="922" w:type="dxa"/>
            <w:shd w:val="clear" w:color="auto" w:fill="auto"/>
            <w:vAlign w:val="center"/>
          </w:tcPr>
          <w:p w14:paraId="0AC374AE"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075FED9D"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&lt;0.1</w:t>
            </w:r>
          </w:p>
        </w:tc>
        <w:tc>
          <w:tcPr>
            <w:tcW w:w="1425" w:type="dxa"/>
            <w:shd w:val="clear" w:color="auto" w:fill="auto"/>
            <w:vAlign w:val="center"/>
          </w:tcPr>
          <w:p w14:paraId="062B4E92"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&lt;0.1</w:t>
            </w:r>
          </w:p>
        </w:tc>
        <w:tc>
          <w:tcPr>
            <w:tcW w:w="1005" w:type="dxa"/>
            <w:shd w:val="clear" w:color="auto" w:fill="auto"/>
            <w:vAlign w:val="center"/>
          </w:tcPr>
          <w:p w14:paraId="4671E2CC"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2</w:t>
            </w:r>
          </w:p>
        </w:tc>
        <w:tc>
          <w:tcPr>
            <w:tcW w:w="1080" w:type="dxa"/>
            <w:shd w:val="clear" w:color="auto" w:fill="auto"/>
            <w:vAlign w:val="center"/>
          </w:tcPr>
          <w:p w14:paraId="1A1688F3"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0</w:t>
            </w:r>
          </w:p>
        </w:tc>
        <w:tc>
          <w:tcPr>
            <w:tcW w:w="900" w:type="dxa"/>
            <w:shd w:val="clear" w:color="auto" w:fill="auto"/>
            <w:vAlign w:val="center"/>
          </w:tcPr>
          <w:p w14:paraId="6D9087C6" w14:textId="5FB153D6" w:rsidR="00D42054" w:rsidRDefault="00F63646" w:rsidP="00D42054">
            <w:pPr>
              <w:jc w:val="center"/>
            </w:pPr>
            <w:r>
              <w:rPr>
                <w:rFonts w:ascii="Arial" w:hAnsi="Arial" w:cs="Arial"/>
                <w:sz w:val="16"/>
                <w:szCs w:val="16"/>
              </w:rPr>
              <w:t>11</w:t>
            </w:r>
            <w:r w:rsidR="00D42054" w:rsidRPr="001A1374">
              <w:rPr>
                <w:rFonts w:ascii="Arial" w:hAnsi="Arial" w:cs="Arial"/>
                <w:sz w:val="16"/>
                <w:szCs w:val="16"/>
              </w:rPr>
              <w:t>-201</w:t>
            </w:r>
            <w:r>
              <w:rPr>
                <w:rFonts w:ascii="Arial" w:hAnsi="Arial" w:cs="Arial"/>
                <w:sz w:val="16"/>
                <w:szCs w:val="16"/>
              </w:rPr>
              <w:t>9</w:t>
            </w:r>
          </w:p>
        </w:tc>
        <w:tc>
          <w:tcPr>
            <w:tcW w:w="1795" w:type="dxa"/>
            <w:shd w:val="clear" w:color="auto" w:fill="auto"/>
            <w:vAlign w:val="center"/>
          </w:tcPr>
          <w:p w14:paraId="5CB5AB4B" w14:textId="77777777" w:rsidR="00D42054" w:rsidRPr="008704E2" w:rsidRDefault="00D42054" w:rsidP="00D42054">
            <w:pPr>
              <w:rPr>
                <w:rFonts w:ascii="Arial" w:hAnsi="Arial" w:cs="Arial"/>
                <w:sz w:val="16"/>
              </w:rPr>
            </w:pPr>
            <w:r w:rsidRPr="008704E2">
              <w:rPr>
                <w:rFonts w:ascii="Arial" w:hAnsi="Arial" w:cs="Arial"/>
                <w:sz w:val="16"/>
                <w:szCs w:val="16"/>
              </w:rPr>
              <w:t>Residue of banned termiticide</w:t>
            </w:r>
          </w:p>
        </w:tc>
      </w:tr>
      <w:tr w:rsidR="00D42054" w:rsidRPr="008704E2" w14:paraId="62FC62A7" w14:textId="77777777" w:rsidTr="009C699E">
        <w:tc>
          <w:tcPr>
            <w:tcW w:w="2426" w:type="dxa"/>
            <w:shd w:val="clear" w:color="auto" w:fill="auto"/>
            <w:vAlign w:val="center"/>
          </w:tcPr>
          <w:p w14:paraId="05A0F5B8" w14:textId="77777777" w:rsidR="00D42054" w:rsidRPr="008704E2" w:rsidRDefault="00D42054" w:rsidP="00D42054">
            <w:pPr>
              <w:rPr>
                <w:rFonts w:ascii="Arial" w:hAnsi="Arial" w:cs="Arial"/>
                <w:b/>
                <w:sz w:val="18"/>
                <w:szCs w:val="18"/>
              </w:rPr>
            </w:pPr>
            <w:proofErr w:type="spellStart"/>
            <w:r w:rsidRPr="008704E2">
              <w:rPr>
                <w:rFonts w:ascii="Arial" w:hAnsi="Arial" w:cs="Arial"/>
                <w:b/>
                <w:sz w:val="18"/>
                <w:szCs w:val="18"/>
              </w:rPr>
              <w:t>Dalapon</w:t>
            </w:r>
            <w:proofErr w:type="spellEnd"/>
            <w:r w:rsidRPr="008704E2">
              <w:rPr>
                <w:rFonts w:ascii="Arial" w:hAnsi="Arial" w:cs="Arial"/>
                <w:b/>
                <w:sz w:val="18"/>
                <w:szCs w:val="18"/>
              </w:rPr>
              <w:t xml:space="preserve"> (ppb)</w:t>
            </w:r>
          </w:p>
        </w:tc>
        <w:tc>
          <w:tcPr>
            <w:tcW w:w="922" w:type="dxa"/>
            <w:shd w:val="clear" w:color="auto" w:fill="auto"/>
            <w:vAlign w:val="center"/>
          </w:tcPr>
          <w:p w14:paraId="0AFF491F"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7EA4E35B"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&lt;1</w:t>
            </w:r>
          </w:p>
        </w:tc>
        <w:tc>
          <w:tcPr>
            <w:tcW w:w="1425" w:type="dxa"/>
            <w:shd w:val="clear" w:color="auto" w:fill="auto"/>
            <w:vAlign w:val="center"/>
          </w:tcPr>
          <w:p w14:paraId="16B303A3"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&lt;1</w:t>
            </w:r>
          </w:p>
        </w:tc>
        <w:tc>
          <w:tcPr>
            <w:tcW w:w="1005" w:type="dxa"/>
            <w:shd w:val="clear" w:color="auto" w:fill="auto"/>
            <w:vAlign w:val="center"/>
          </w:tcPr>
          <w:p w14:paraId="6C9F3524"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200</w:t>
            </w:r>
          </w:p>
        </w:tc>
        <w:tc>
          <w:tcPr>
            <w:tcW w:w="1080" w:type="dxa"/>
            <w:shd w:val="clear" w:color="auto" w:fill="auto"/>
            <w:vAlign w:val="center"/>
          </w:tcPr>
          <w:p w14:paraId="32C6975F"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200</w:t>
            </w:r>
          </w:p>
        </w:tc>
        <w:tc>
          <w:tcPr>
            <w:tcW w:w="900" w:type="dxa"/>
            <w:shd w:val="clear" w:color="auto" w:fill="auto"/>
            <w:vAlign w:val="center"/>
          </w:tcPr>
          <w:p w14:paraId="07A9E391" w14:textId="0F6469AC" w:rsidR="00D42054" w:rsidRDefault="00424F55" w:rsidP="00D42054">
            <w:pPr>
              <w:jc w:val="center"/>
            </w:pPr>
            <w:r>
              <w:rPr>
                <w:rFonts w:ascii="Arial" w:hAnsi="Arial" w:cs="Arial"/>
                <w:sz w:val="16"/>
                <w:szCs w:val="16"/>
              </w:rPr>
              <w:t>11</w:t>
            </w:r>
            <w:r w:rsidR="00D42054" w:rsidRPr="001A1374">
              <w:rPr>
                <w:rFonts w:ascii="Arial" w:hAnsi="Arial" w:cs="Arial"/>
                <w:sz w:val="16"/>
                <w:szCs w:val="16"/>
              </w:rPr>
              <w:t>-201</w:t>
            </w:r>
            <w:r>
              <w:rPr>
                <w:rFonts w:ascii="Arial" w:hAnsi="Arial" w:cs="Arial"/>
                <w:sz w:val="16"/>
                <w:szCs w:val="16"/>
              </w:rPr>
              <w:t>9</w:t>
            </w:r>
          </w:p>
        </w:tc>
        <w:tc>
          <w:tcPr>
            <w:tcW w:w="1795" w:type="dxa"/>
            <w:shd w:val="clear" w:color="auto" w:fill="auto"/>
            <w:vAlign w:val="center"/>
          </w:tcPr>
          <w:p w14:paraId="1B8BF32A" w14:textId="77777777" w:rsidR="00D42054" w:rsidRPr="008704E2" w:rsidRDefault="00D42054" w:rsidP="00D42054">
            <w:pPr>
              <w:rPr>
                <w:rFonts w:ascii="Arial" w:hAnsi="Arial" w:cs="Arial"/>
                <w:sz w:val="16"/>
              </w:rPr>
            </w:pPr>
            <w:r w:rsidRPr="008704E2">
              <w:rPr>
                <w:rFonts w:ascii="Arial" w:hAnsi="Arial" w:cs="Arial"/>
                <w:sz w:val="16"/>
                <w:szCs w:val="16"/>
              </w:rPr>
              <w:t>Runoff from herbicide used on rights of way</w:t>
            </w:r>
          </w:p>
        </w:tc>
      </w:tr>
      <w:tr w:rsidR="00D42054" w:rsidRPr="008704E2" w14:paraId="063810CD" w14:textId="77777777" w:rsidTr="009C699E">
        <w:tc>
          <w:tcPr>
            <w:tcW w:w="2426" w:type="dxa"/>
            <w:shd w:val="clear" w:color="auto" w:fill="auto"/>
            <w:vAlign w:val="center"/>
          </w:tcPr>
          <w:p w14:paraId="07619D0D" w14:textId="77777777" w:rsidR="00D42054" w:rsidRPr="008704E2" w:rsidRDefault="00D42054" w:rsidP="00D42054">
            <w:pPr>
              <w:rPr>
                <w:rFonts w:ascii="Arial" w:hAnsi="Arial" w:cs="Arial"/>
                <w:b/>
                <w:sz w:val="18"/>
                <w:szCs w:val="18"/>
              </w:rPr>
            </w:pPr>
            <w:r w:rsidRPr="008704E2">
              <w:rPr>
                <w:rFonts w:ascii="Arial" w:hAnsi="Arial" w:cs="Arial"/>
                <w:b/>
                <w:sz w:val="18"/>
                <w:szCs w:val="18"/>
              </w:rPr>
              <w:t>Di (2-ethylhexyl) adipate (ppb)</w:t>
            </w:r>
          </w:p>
        </w:tc>
        <w:tc>
          <w:tcPr>
            <w:tcW w:w="922" w:type="dxa"/>
            <w:shd w:val="clear" w:color="auto" w:fill="auto"/>
            <w:vAlign w:val="center"/>
          </w:tcPr>
          <w:p w14:paraId="46D2C347"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1E9A668B"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&lt;0.6</w:t>
            </w:r>
          </w:p>
        </w:tc>
        <w:tc>
          <w:tcPr>
            <w:tcW w:w="1425" w:type="dxa"/>
            <w:shd w:val="clear" w:color="auto" w:fill="auto"/>
            <w:vAlign w:val="center"/>
          </w:tcPr>
          <w:p w14:paraId="245C9D9E"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&lt;0.6</w:t>
            </w:r>
          </w:p>
        </w:tc>
        <w:tc>
          <w:tcPr>
            <w:tcW w:w="1005" w:type="dxa"/>
            <w:shd w:val="clear" w:color="auto" w:fill="auto"/>
            <w:vAlign w:val="center"/>
          </w:tcPr>
          <w:p w14:paraId="101775F1"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400</w:t>
            </w:r>
          </w:p>
        </w:tc>
        <w:tc>
          <w:tcPr>
            <w:tcW w:w="1080" w:type="dxa"/>
            <w:shd w:val="clear" w:color="auto" w:fill="auto"/>
            <w:vAlign w:val="center"/>
          </w:tcPr>
          <w:p w14:paraId="6F145339"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400</w:t>
            </w:r>
          </w:p>
        </w:tc>
        <w:tc>
          <w:tcPr>
            <w:tcW w:w="900" w:type="dxa"/>
            <w:shd w:val="clear" w:color="auto" w:fill="auto"/>
            <w:vAlign w:val="center"/>
          </w:tcPr>
          <w:p w14:paraId="79C9A624" w14:textId="6B43617C" w:rsidR="00D42054" w:rsidRDefault="00424F55" w:rsidP="00D42054">
            <w:pPr>
              <w:jc w:val="center"/>
            </w:pPr>
            <w:r>
              <w:rPr>
                <w:rFonts w:ascii="Arial" w:hAnsi="Arial" w:cs="Arial"/>
                <w:sz w:val="16"/>
                <w:szCs w:val="16"/>
              </w:rPr>
              <w:t>11</w:t>
            </w:r>
            <w:r w:rsidR="00D42054" w:rsidRPr="001A1374">
              <w:rPr>
                <w:rFonts w:ascii="Arial" w:hAnsi="Arial" w:cs="Arial"/>
                <w:sz w:val="16"/>
                <w:szCs w:val="16"/>
              </w:rPr>
              <w:t>-201</w:t>
            </w:r>
            <w:r>
              <w:rPr>
                <w:rFonts w:ascii="Arial" w:hAnsi="Arial" w:cs="Arial"/>
                <w:sz w:val="16"/>
                <w:szCs w:val="16"/>
              </w:rPr>
              <w:t>9</w:t>
            </w:r>
          </w:p>
        </w:tc>
        <w:tc>
          <w:tcPr>
            <w:tcW w:w="1795" w:type="dxa"/>
            <w:shd w:val="clear" w:color="auto" w:fill="auto"/>
            <w:vAlign w:val="center"/>
          </w:tcPr>
          <w:p w14:paraId="47F7BDC5" w14:textId="77777777" w:rsidR="00D42054" w:rsidRPr="008704E2" w:rsidRDefault="00D42054" w:rsidP="00D42054">
            <w:pPr>
              <w:rPr>
                <w:rFonts w:ascii="Arial" w:hAnsi="Arial" w:cs="Arial"/>
                <w:sz w:val="16"/>
              </w:rPr>
            </w:pPr>
            <w:r w:rsidRPr="008704E2">
              <w:rPr>
                <w:rFonts w:ascii="Arial" w:hAnsi="Arial" w:cs="Arial"/>
                <w:sz w:val="16"/>
                <w:szCs w:val="16"/>
              </w:rPr>
              <w:t>Discharge from chemical factories</w:t>
            </w:r>
          </w:p>
        </w:tc>
      </w:tr>
      <w:tr w:rsidR="00D42054" w:rsidRPr="008704E2" w14:paraId="05BA7C13" w14:textId="77777777" w:rsidTr="009C699E">
        <w:tc>
          <w:tcPr>
            <w:tcW w:w="2426" w:type="dxa"/>
            <w:shd w:val="clear" w:color="auto" w:fill="auto"/>
            <w:vAlign w:val="center"/>
          </w:tcPr>
          <w:p w14:paraId="2FE940F8" w14:textId="77777777" w:rsidR="00D42054" w:rsidRPr="008704E2" w:rsidRDefault="00D42054" w:rsidP="00D42054">
            <w:pPr>
              <w:rPr>
                <w:rFonts w:ascii="Arial" w:hAnsi="Arial" w:cs="Arial"/>
                <w:b/>
                <w:sz w:val="18"/>
                <w:szCs w:val="18"/>
              </w:rPr>
            </w:pPr>
            <w:r w:rsidRPr="008704E2">
              <w:rPr>
                <w:rFonts w:ascii="Arial" w:hAnsi="Arial" w:cs="Arial"/>
                <w:b/>
                <w:sz w:val="18"/>
                <w:szCs w:val="18"/>
              </w:rPr>
              <w:t>Di (2-ethylhexyl) phthalate (ppb)</w:t>
            </w:r>
          </w:p>
        </w:tc>
        <w:tc>
          <w:tcPr>
            <w:tcW w:w="922" w:type="dxa"/>
            <w:shd w:val="clear" w:color="auto" w:fill="auto"/>
            <w:vAlign w:val="center"/>
          </w:tcPr>
          <w:p w14:paraId="226E4249"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7AF1BC57"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&lt;0.6</w:t>
            </w:r>
          </w:p>
        </w:tc>
        <w:tc>
          <w:tcPr>
            <w:tcW w:w="1425" w:type="dxa"/>
            <w:shd w:val="clear" w:color="auto" w:fill="auto"/>
            <w:vAlign w:val="center"/>
          </w:tcPr>
          <w:p w14:paraId="26D33CEF"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&lt;0.6</w:t>
            </w:r>
          </w:p>
        </w:tc>
        <w:tc>
          <w:tcPr>
            <w:tcW w:w="1005" w:type="dxa"/>
            <w:shd w:val="clear" w:color="auto" w:fill="auto"/>
            <w:vAlign w:val="center"/>
          </w:tcPr>
          <w:p w14:paraId="10D562E3"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6</w:t>
            </w:r>
          </w:p>
        </w:tc>
        <w:tc>
          <w:tcPr>
            <w:tcW w:w="1080" w:type="dxa"/>
            <w:shd w:val="clear" w:color="auto" w:fill="auto"/>
            <w:vAlign w:val="center"/>
          </w:tcPr>
          <w:p w14:paraId="653F4B92"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0</w:t>
            </w:r>
          </w:p>
        </w:tc>
        <w:tc>
          <w:tcPr>
            <w:tcW w:w="900" w:type="dxa"/>
            <w:shd w:val="clear" w:color="auto" w:fill="auto"/>
            <w:vAlign w:val="center"/>
          </w:tcPr>
          <w:p w14:paraId="48430737" w14:textId="7D5FF772" w:rsidR="00D42054" w:rsidRDefault="00424F55" w:rsidP="00D42054">
            <w:pPr>
              <w:jc w:val="center"/>
            </w:pPr>
            <w:r>
              <w:rPr>
                <w:rFonts w:ascii="Arial" w:hAnsi="Arial" w:cs="Arial"/>
                <w:sz w:val="16"/>
                <w:szCs w:val="16"/>
              </w:rPr>
              <w:t>11</w:t>
            </w:r>
            <w:r w:rsidR="00D42054" w:rsidRPr="001A1374">
              <w:rPr>
                <w:rFonts w:ascii="Arial" w:hAnsi="Arial" w:cs="Arial"/>
                <w:sz w:val="16"/>
                <w:szCs w:val="16"/>
              </w:rPr>
              <w:t>-201</w:t>
            </w:r>
            <w:r>
              <w:rPr>
                <w:rFonts w:ascii="Arial" w:hAnsi="Arial" w:cs="Arial"/>
                <w:sz w:val="16"/>
                <w:szCs w:val="16"/>
              </w:rPr>
              <w:t>9</w:t>
            </w:r>
          </w:p>
        </w:tc>
        <w:tc>
          <w:tcPr>
            <w:tcW w:w="1795" w:type="dxa"/>
            <w:shd w:val="clear" w:color="auto" w:fill="auto"/>
            <w:vAlign w:val="center"/>
          </w:tcPr>
          <w:p w14:paraId="4E78A764" w14:textId="77777777" w:rsidR="00D42054" w:rsidRPr="008704E2" w:rsidRDefault="00D42054" w:rsidP="00D42054">
            <w:pPr>
              <w:rPr>
                <w:rFonts w:ascii="Arial" w:hAnsi="Arial" w:cs="Arial"/>
                <w:sz w:val="16"/>
              </w:rPr>
            </w:pPr>
            <w:r w:rsidRPr="008704E2">
              <w:rPr>
                <w:rFonts w:ascii="Arial" w:hAnsi="Arial" w:cs="Arial"/>
                <w:sz w:val="16"/>
                <w:szCs w:val="16"/>
              </w:rPr>
              <w:t>Discharge from rubber and chemical factories</w:t>
            </w:r>
          </w:p>
        </w:tc>
      </w:tr>
      <w:tr w:rsidR="00D42054" w:rsidRPr="008704E2" w14:paraId="4E4188BA" w14:textId="77777777" w:rsidTr="009C699E">
        <w:trPr>
          <w:trHeight w:val="1052"/>
        </w:trPr>
        <w:tc>
          <w:tcPr>
            <w:tcW w:w="2426" w:type="dxa"/>
            <w:shd w:val="clear" w:color="auto" w:fill="auto"/>
            <w:vAlign w:val="center"/>
          </w:tcPr>
          <w:p w14:paraId="5E36A916" w14:textId="77777777" w:rsidR="00D42054" w:rsidRDefault="00D42054" w:rsidP="00D42054">
            <w:pPr>
              <w:ind w:right="-1008"/>
              <w:rPr>
                <w:rFonts w:ascii="Arial" w:hAnsi="Arial" w:cs="Arial"/>
                <w:b/>
                <w:sz w:val="18"/>
                <w:szCs w:val="18"/>
              </w:rPr>
            </w:pPr>
            <w:proofErr w:type="spellStart"/>
            <w:r w:rsidRPr="008704E2">
              <w:rPr>
                <w:rFonts w:ascii="Arial" w:hAnsi="Arial" w:cs="Arial"/>
                <w:b/>
                <w:sz w:val="18"/>
                <w:szCs w:val="18"/>
              </w:rPr>
              <w:t>Dibromochloropropane</w:t>
            </w:r>
            <w:proofErr w:type="spellEnd"/>
          </w:p>
          <w:p w14:paraId="72019611" w14:textId="77777777" w:rsidR="00D42054" w:rsidRDefault="00D42054" w:rsidP="00D42054">
            <w:pPr>
              <w:ind w:right="-1008"/>
              <w:rPr>
                <w:rFonts w:ascii="Arial" w:hAnsi="Arial" w:cs="Arial"/>
                <w:b/>
                <w:sz w:val="14"/>
                <w:szCs w:val="18"/>
              </w:rPr>
            </w:pPr>
            <w:r>
              <w:rPr>
                <w:rFonts w:ascii="Arial" w:hAnsi="Arial" w:cs="Arial"/>
                <w:b/>
                <w:sz w:val="18"/>
                <w:szCs w:val="18"/>
              </w:rPr>
              <w:t>(</w:t>
            </w:r>
            <w:r w:rsidRPr="00B26393">
              <w:rPr>
                <w:rFonts w:ascii="Arial" w:hAnsi="Arial" w:cs="Arial"/>
                <w:b/>
                <w:sz w:val="14"/>
                <w:szCs w:val="18"/>
              </w:rPr>
              <w:t>1,2-DIBROMO-3-</w:t>
            </w:r>
          </w:p>
          <w:p w14:paraId="41E70BA7" w14:textId="77777777" w:rsidR="00D42054" w:rsidRPr="00B26393" w:rsidRDefault="00D42054" w:rsidP="00D42054">
            <w:pPr>
              <w:ind w:right="-1008"/>
              <w:rPr>
                <w:rFonts w:ascii="Arial" w:hAnsi="Arial" w:cs="Arial"/>
                <w:b/>
                <w:sz w:val="18"/>
                <w:szCs w:val="18"/>
              </w:rPr>
            </w:pPr>
            <w:r w:rsidRPr="00B26393">
              <w:rPr>
                <w:rFonts w:ascii="Arial" w:hAnsi="Arial" w:cs="Arial"/>
                <w:b/>
                <w:sz w:val="14"/>
                <w:szCs w:val="18"/>
              </w:rPr>
              <w:t>CHLOROPROPANE</w:t>
            </w:r>
            <w:r>
              <w:rPr>
                <w:rFonts w:ascii="Arial" w:hAnsi="Arial" w:cs="Arial"/>
                <w:b/>
                <w:sz w:val="18"/>
                <w:szCs w:val="18"/>
              </w:rPr>
              <w:t>)</w:t>
            </w:r>
          </w:p>
          <w:p w14:paraId="57B6DAB6" w14:textId="77777777" w:rsidR="00D42054" w:rsidRPr="008704E2" w:rsidRDefault="00D42054" w:rsidP="00D42054">
            <w:pPr>
              <w:ind w:right="-1008"/>
              <w:rPr>
                <w:rFonts w:ascii="Arial" w:hAnsi="Arial" w:cs="Arial"/>
                <w:b/>
                <w:sz w:val="18"/>
                <w:szCs w:val="18"/>
              </w:rPr>
            </w:pPr>
            <w:r w:rsidRPr="008704E2">
              <w:rPr>
                <w:rFonts w:ascii="Arial" w:hAnsi="Arial" w:cs="Arial"/>
                <w:b/>
                <w:sz w:val="18"/>
                <w:szCs w:val="18"/>
              </w:rPr>
              <w:t>(</w:t>
            </w:r>
            <w:proofErr w:type="gramStart"/>
            <w:r w:rsidRPr="008704E2">
              <w:rPr>
                <w:rFonts w:ascii="Arial" w:hAnsi="Arial" w:cs="Arial"/>
                <w:b/>
                <w:sz w:val="18"/>
                <w:szCs w:val="18"/>
              </w:rPr>
              <w:t xml:space="preserve">ppt)   </w:t>
            </w:r>
            <w:proofErr w:type="gramEnd"/>
            <w:r w:rsidRPr="008704E2">
              <w:rPr>
                <w:rFonts w:ascii="Arial" w:hAnsi="Arial" w:cs="Arial"/>
                <w:b/>
                <w:sz w:val="18"/>
                <w:szCs w:val="18"/>
              </w:rPr>
              <w:t xml:space="preserve">                     </w:t>
            </w:r>
          </w:p>
        </w:tc>
        <w:tc>
          <w:tcPr>
            <w:tcW w:w="922" w:type="dxa"/>
            <w:shd w:val="clear" w:color="auto" w:fill="auto"/>
            <w:vAlign w:val="center"/>
          </w:tcPr>
          <w:p w14:paraId="1CF1582D"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71D08AF0"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&lt;100</w:t>
            </w:r>
          </w:p>
        </w:tc>
        <w:tc>
          <w:tcPr>
            <w:tcW w:w="1425" w:type="dxa"/>
            <w:shd w:val="clear" w:color="auto" w:fill="auto"/>
            <w:vAlign w:val="center"/>
          </w:tcPr>
          <w:p w14:paraId="686F1C29"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&lt;100</w:t>
            </w:r>
          </w:p>
        </w:tc>
        <w:tc>
          <w:tcPr>
            <w:tcW w:w="1005" w:type="dxa"/>
            <w:shd w:val="clear" w:color="auto" w:fill="auto"/>
            <w:vAlign w:val="center"/>
          </w:tcPr>
          <w:p w14:paraId="09983E38"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200</w:t>
            </w:r>
          </w:p>
        </w:tc>
        <w:tc>
          <w:tcPr>
            <w:tcW w:w="1080" w:type="dxa"/>
            <w:shd w:val="clear" w:color="auto" w:fill="auto"/>
            <w:vAlign w:val="center"/>
          </w:tcPr>
          <w:p w14:paraId="30979E58"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0</w:t>
            </w:r>
          </w:p>
        </w:tc>
        <w:tc>
          <w:tcPr>
            <w:tcW w:w="900" w:type="dxa"/>
            <w:shd w:val="clear" w:color="auto" w:fill="auto"/>
            <w:vAlign w:val="center"/>
          </w:tcPr>
          <w:p w14:paraId="43A2720E" w14:textId="667A88C6" w:rsidR="00D42054" w:rsidRPr="008E07BE" w:rsidRDefault="00F454C1" w:rsidP="00D42054">
            <w:pPr>
              <w:jc w:val="center"/>
              <w:rPr>
                <w:rFonts w:ascii="Arial" w:hAnsi="Arial" w:cs="Arial"/>
                <w:sz w:val="16"/>
                <w:szCs w:val="16"/>
              </w:rPr>
            </w:pPr>
            <w:r>
              <w:rPr>
                <w:rFonts w:ascii="Arial" w:hAnsi="Arial" w:cs="Arial"/>
                <w:sz w:val="16"/>
                <w:szCs w:val="16"/>
              </w:rPr>
              <w:t>11/</w:t>
            </w:r>
            <w:r w:rsidR="008E07BE" w:rsidRPr="008E07BE">
              <w:rPr>
                <w:rFonts w:ascii="Arial" w:hAnsi="Arial" w:cs="Arial"/>
                <w:sz w:val="16"/>
                <w:szCs w:val="16"/>
              </w:rPr>
              <w:t>201</w:t>
            </w:r>
            <w:r>
              <w:rPr>
                <w:rFonts w:ascii="Arial" w:hAnsi="Arial" w:cs="Arial"/>
                <w:sz w:val="16"/>
                <w:szCs w:val="16"/>
              </w:rPr>
              <w:t>9</w:t>
            </w:r>
          </w:p>
        </w:tc>
        <w:tc>
          <w:tcPr>
            <w:tcW w:w="1795" w:type="dxa"/>
            <w:shd w:val="clear" w:color="auto" w:fill="auto"/>
            <w:vAlign w:val="center"/>
          </w:tcPr>
          <w:p w14:paraId="49FE65FE" w14:textId="77777777" w:rsidR="00D42054" w:rsidRPr="008704E2" w:rsidRDefault="00D42054" w:rsidP="00D42054">
            <w:pPr>
              <w:rPr>
                <w:rFonts w:ascii="Arial" w:hAnsi="Arial" w:cs="Arial"/>
                <w:sz w:val="16"/>
                <w:szCs w:val="16"/>
              </w:rPr>
            </w:pPr>
            <w:r w:rsidRPr="008704E2">
              <w:rPr>
                <w:rFonts w:ascii="Arial" w:hAnsi="Arial" w:cs="Arial"/>
                <w:sz w:val="16"/>
                <w:szCs w:val="16"/>
              </w:rPr>
              <w:t xml:space="preserve">Runoff/leaching from soil fumigant used on soybeans, cotton, pineapples, </w:t>
            </w:r>
          </w:p>
          <w:p w14:paraId="3F9B921F" w14:textId="77777777" w:rsidR="00D42054" w:rsidRPr="008704E2" w:rsidRDefault="00D42054" w:rsidP="00D42054">
            <w:pPr>
              <w:rPr>
                <w:rFonts w:ascii="Arial" w:hAnsi="Arial" w:cs="Arial"/>
                <w:sz w:val="16"/>
              </w:rPr>
            </w:pPr>
            <w:r w:rsidRPr="008704E2">
              <w:rPr>
                <w:rFonts w:ascii="Arial" w:hAnsi="Arial" w:cs="Arial"/>
                <w:sz w:val="16"/>
                <w:szCs w:val="16"/>
              </w:rPr>
              <w:t>and orchards</w:t>
            </w:r>
          </w:p>
        </w:tc>
      </w:tr>
      <w:tr w:rsidR="00D42054" w:rsidRPr="008704E2" w14:paraId="1BD8B7FF" w14:textId="77777777" w:rsidTr="009C699E">
        <w:tc>
          <w:tcPr>
            <w:tcW w:w="2426" w:type="dxa"/>
            <w:shd w:val="clear" w:color="auto" w:fill="auto"/>
            <w:vAlign w:val="center"/>
          </w:tcPr>
          <w:p w14:paraId="43271CC4" w14:textId="77777777" w:rsidR="00D42054" w:rsidRPr="008704E2" w:rsidRDefault="00D42054" w:rsidP="00D42054">
            <w:pPr>
              <w:rPr>
                <w:rFonts w:ascii="Arial" w:hAnsi="Arial" w:cs="Arial"/>
                <w:b/>
                <w:sz w:val="18"/>
                <w:szCs w:val="18"/>
              </w:rPr>
            </w:pPr>
            <w:proofErr w:type="spellStart"/>
            <w:r w:rsidRPr="008704E2">
              <w:rPr>
                <w:rFonts w:ascii="Arial" w:hAnsi="Arial" w:cs="Arial"/>
                <w:b/>
                <w:sz w:val="18"/>
                <w:szCs w:val="18"/>
              </w:rPr>
              <w:t>Dinoseb</w:t>
            </w:r>
            <w:proofErr w:type="spellEnd"/>
            <w:r w:rsidRPr="008704E2">
              <w:rPr>
                <w:rFonts w:ascii="Arial" w:hAnsi="Arial" w:cs="Arial"/>
                <w:b/>
                <w:sz w:val="18"/>
                <w:szCs w:val="18"/>
              </w:rPr>
              <w:t xml:space="preserve"> (ppb)</w:t>
            </w:r>
          </w:p>
        </w:tc>
        <w:tc>
          <w:tcPr>
            <w:tcW w:w="922" w:type="dxa"/>
            <w:shd w:val="clear" w:color="auto" w:fill="auto"/>
            <w:vAlign w:val="center"/>
          </w:tcPr>
          <w:p w14:paraId="4E8752D6"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3881A818"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&lt;0.2</w:t>
            </w:r>
          </w:p>
        </w:tc>
        <w:tc>
          <w:tcPr>
            <w:tcW w:w="1425" w:type="dxa"/>
            <w:shd w:val="clear" w:color="auto" w:fill="auto"/>
            <w:vAlign w:val="center"/>
          </w:tcPr>
          <w:p w14:paraId="611A7E14"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&lt;0.2</w:t>
            </w:r>
          </w:p>
        </w:tc>
        <w:tc>
          <w:tcPr>
            <w:tcW w:w="1005" w:type="dxa"/>
            <w:shd w:val="clear" w:color="auto" w:fill="auto"/>
            <w:vAlign w:val="center"/>
          </w:tcPr>
          <w:p w14:paraId="5063AB8B"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7</w:t>
            </w:r>
          </w:p>
        </w:tc>
        <w:tc>
          <w:tcPr>
            <w:tcW w:w="1080" w:type="dxa"/>
            <w:shd w:val="clear" w:color="auto" w:fill="auto"/>
            <w:vAlign w:val="center"/>
          </w:tcPr>
          <w:p w14:paraId="1AB8CB04"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7</w:t>
            </w:r>
          </w:p>
        </w:tc>
        <w:tc>
          <w:tcPr>
            <w:tcW w:w="900" w:type="dxa"/>
            <w:shd w:val="clear" w:color="auto" w:fill="auto"/>
            <w:vAlign w:val="center"/>
          </w:tcPr>
          <w:p w14:paraId="3E5111EC" w14:textId="4DC0D7B0" w:rsidR="00D42054" w:rsidRDefault="00424F55" w:rsidP="00D42054">
            <w:pPr>
              <w:jc w:val="center"/>
            </w:pPr>
            <w:r>
              <w:rPr>
                <w:rFonts w:ascii="Arial" w:hAnsi="Arial" w:cs="Arial"/>
                <w:sz w:val="16"/>
                <w:szCs w:val="16"/>
              </w:rPr>
              <w:t>11</w:t>
            </w:r>
            <w:r w:rsidR="00D42054" w:rsidRPr="001A1374">
              <w:rPr>
                <w:rFonts w:ascii="Arial" w:hAnsi="Arial" w:cs="Arial"/>
                <w:sz w:val="16"/>
                <w:szCs w:val="16"/>
              </w:rPr>
              <w:t>-201</w:t>
            </w:r>
            <w:r>
              <w:rPr>
                <w:rFonts w:ascii="Arial" w:hAnsi="Arial" w:cs="Arial"/>
                <w:sz w:val="16"/>
                <w:szCs w:val="16"/>
              </w:rPr>
              <w:t>9</w:t>
            </w:r>
          </w:p>
        </w:tc>
        <w:tc>
          <w:tcPr>
            <w:tcW w:w="1795" w:type="dxa"/>
            <w:shd w:val="clear" w:color="auto" w:fill="auto"/>
            <w:vAlign w:val="center"/>
          </w:tcPr>
          <w:p w14:paraId="472970C9" w14:textId="77777777" w:rsidR="00D42054" w:rsidRPr="008704E2" w:rsidRDefault="00D42054" w:rsidP="00D42054">
            <w:pPr>
              <w:rPr>
                <w:rFonts w:ascii="Arial" w:hAnsi="Arial" w:cs="Arial"/>
                <w:sz w:val="16"/>
              </w:rPr>
            </w:pPr>
            <w:r w:rsidRPr="008704E2">
              <w:rPr>
                <w:rFonts w:ascii="Arial" w:hAnsi="Arial" w:cs="Arial"/>
                <w:sz w:val="16"/>
                <w:szCs w:val="16"/>
              </w:rPr>
              <w:t>Runoff from herbicide used on soybeans and vegetables</w:t>
            </w:r>
          </w:p>
        </w:tc>
      </w:tr>
      <w:tr w:rsidR="00D42054" w:rsidRPr="008704E2" w14:paraId="33E93E85" w14:textId="77777777" w:rsidTr="009C699E">
        <w:tc>
          <w:tcPr>
            <w:tcW w:w="2426" w:type="dxa"/>
            <w:shd w:val="clear" w:color="auto" w:fill="auto"/>
            <w:vAlign w:val="center"/>
          </w:tcPr>
          <w:p w14:paraId="64177778" w14:textId="77777777" w:rsidR="00D42054" w:rsidRPr="008704E2" w:rsidRDefault="00D42054" w:rsidP="00D42054">
            <w:pPr>
              <w:rPr>
                <w:rFonts w:ascii="Arial" w:hAnsi="Arial" w:cs="Arial"/>
                <w:b/>
                <w:sz w:val="18"/>
                <w:szCs w:val="18"/>
              </w:rPr>
            </w:pPr>
            <w:r w:rsidRPr="008704E2">
              <w:rPr>
                <w:rFonts w:ascii="Arial" w:hAnsi="Arial" w:cs="Arial"/>
                <w:b/>
                <w:sz w:val="18"/>
                <w:szCs w:val="18"/>
              </w:rPr>
              <w:t>Diquat (ppb)</w:t>
            </w:r>
          </w:p>
        </w:tc>
        <w:tc>
          <w:tcPr>
            <w:tcW w:w="922" w:type="dxa"/>
            <w:shd w:val="clear" w:color="auto" w:fill="auto"/>
            <w:vAlign w:val="center"/>
          </w:tcPr>
          <w:p w14:paraId="734F1B85"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3CDFB0DB"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&lt;0.4</w:t>
            </w:r>
          </w:p>
        </w:tc>
        <w:tc>
          <w:tcPr>
            <w:tcW w:w="1425" w:type="dxa"/>
            <w:shd w:val="clear" w:color="auto" w:fill="auto"/>
            <w:vAlign w:val="center"/>
          </w:tcPr>
          <w:p w14:paraId="6C909EFE"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&lt;0.4</w:t>
            </w:r>
          </w:p>
        </w:tc>
        <w:tc>
          <w:tcPr>
            <w:tcW w:w="1005" w:type="dxa"/>
            <w:shd w:val="clear" w:color="auto" w:fill="auto"/>
            <w:vAlign w:val="center"/>
          </w:tcPr>
          <w:p w14:paraId="03306386"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20</w:t>
            </w:r>
          </w:p>
        </w:tc>
        <w:tc>
          <w:tcPr>
            <w:tcW w:w="1080" w:type="dxa"/>
            <w:shd w:val="clear" w:color="auto" w:fill="auto"/>
            <w:vAlign w:val="center"/>
          </w:tcPr>
          <w:p w14:paraId="7266B8DC"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20</w:t>
            </w:r>
          </w:p>
        </w:tc>
        <w:tc>
          <w:tcPr>
            <w:tcW w:w="900" w:type="dxa"/>
            <w:shd w:val="clear" w:color="auto" w:fill="auto"/>
            <w:vAlign w:val="center"/>
          </w:tcPr>
          <w:p w14:paraId="69CEBE11" w14:textId="6C79A749" w:rsidR="00D42054" w:rsidRDefault="005E5266" w:rsidP="00D42054">
            <w:pPr>
              <w:jc w:val="center"/>
            </w:pPr>
            <w:r>
              <w:rPr>
                <w:rFonts w:ascii="Arial" w:hAnsi="Arial" w:cs="Arial"/>
                <w:sz w:val="16"/>
                <w:szCs w:val="16"/>
              </w:rPr>
              <w:t>11</w:t>
            </w:r>
            <w:r w:rsidR="00D42054" w:rsidRPr="001A1374">
              <w:rPr>
                <w:rFonts w:ascii="Arial" w:hAnsi="Arial" w:cs="Arial"/>
                <w:sz w:val="16"/>
                <w:szCs w:val="16"/>
              </w:rPr>
              <w:t>-201</w:t>
            </w:r>
            <w:r>
              <w:rPr>
                <w:rFonts w:ascii="Arial" w:hAnsi="Arial" w:cs="Arial"/>
                <w:sz w:val="16"/>
                <w:szCs w:val="16"/>
              </w:rPr>
              <w:t>9</w:t>
            </w:r>
          </w:p>
        </w:tc>
        <w:tc>
          <w:tcPr>
            <w:tcW w:w="1795" w:type="dxa"/>
            <w:shd w:val="clear" w:color="auto" w:fill="auto"/>
            <w:vAlign w:val="center"/>
          </w:tcPr>
          <w:p w14:paraId="3B5E838B" w14:textId="77777777" w:rsidR="00D42054" w:rsidRPr="008704E2" w:rsidRDefault="00D42054" w:rsidP="00D42054">
            <w:pPr>
              <w:rPr>
                <w:rFonts w:ascii="Arial" w:hAnsi="Arial" w:cs="Arial"/>
                <w:sz w:val="16"/>
              </w:rPr>
            </w:pPr>
            <w:r w:rsidRPr="008704E2">
              <w:rPr>
                <w:rFonts w:ascii="Arial" w:hAnsi="Arial" w:cs="Arial"/>
                <w:sz w:val="16"/>
                <w:szCs w:val="16"/>
              </w:rPr>
              <w:t>Runoff from herbicide use</w:t>
            </w:r>
          </w:p>
        </w:tc>
      </w:tr>
    </w:tbl>
    <w:p w14:paraId="161031B0" w14:textId="77777777" w:rsidR="00625252" w:rsidRDefault="00625252">
      <w:r>
        <w:br w:type="page"/>
      </w:r>
    </w:p>
    <w:tbl>
      <w:tblPr>
        <w:tblW w:w="10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922"/>
        <w:gridCol w:w="1260"/>
        <w:gridCol w:w="1425"/>
        <w:gridCol w:w="1005"/>
        <w:gridCol w:w="1080"/>
        <w:gridCol w:w="900"/>
        <w:gridCol w:w="1795"/>
      </w:tblGrid>
      <w:tr w:rsidR="00D42054" w:rsidRPr="008704E2" w14:paraId="404CE1A6" w14:textId="77777777" w:rsidTr="009C699E">
        <w:tc>
          <w:tcPr>
            <w:tcW w:w="2426" w:type="dxa"/>
            <w:shd w:val="clear" w:color="auto" w:fill="auto"/>
            <w:vAlign w:val="center"/>
          </w:tcPr>
          <w:p w14:paraId="064ED75A" w14:textId="77777777" w:rsidR="00D42054" w:rsidRDefault="00D42054" w:rsidP="00D42054">
            <w:pPr>
              <w:rPr>
                <w:rFonts w:ascii="Arial" w:hAnsi="Arial" w:cs="Arial"/>
                <w:b/>
                <w:sz w:val="18"/>
                <w:szCs w:val="18"/>
              </w:rPr>
            </w:pPr>
            <w:r w:rsidRPr="008704E2">
              <w:rPr>
                <w:rFonts w:ascii="Arial" w:hAnsi="Arial" w:cs="Arial"/>
                <w:b/>
                <w:sz w:val="18"/>
                <w:szCs w:val="18"/>
              </w:rPr>
              <w:lastRenderedPageBreak/>
              <w:t xml:space="preserve">Dioxin </w:t>
            </w:r>
          </w:p>
          <w:p w14:paraId="19A843D5" w14:textId="77777777" w:rsidR="00D42054" w:rsidRPr="008704E2" w:rsidRDefault="00D42054" w:rsidP="00D42054">
            <w:pPr>
              <w:rPr>
                <w:rFonts w:ascii="Arial" w:hAnsi="Arial" w:cs="Arial"/>
                <w:b/>
                <w:sz w:val="18"/>
                <w:szCs w:val="18"/>
              </w:rPr>
            </w:pPr>
            <w:r w:rsidRPr="008704E2">
              <w:rPr>
                <w:rFonts w:ascii="Arial" w:hAnsi="Arial" w:cs="Arial"/>
                <w:b/>
                <w:sz w:val="18"/>
                <w:szCs w:val="18"/>
              </w:rPr>
              <w:t>[</w:t>
            </w:r>
            <w:r>
              <w:rPr>
                <w:rFonts w:ascii="Arial" w:hAnsi="Arial" w:cs="Arial"/>
                <w:b/>
                <w:sz w:val="18"/>
                <w:szCs w:val="18"/>
              </w:rPr>
              <w:t xml:space="preserve">a.k.a. </w:t>
            </w:r>
            <w:r w:rsidRPr="008704E2">
              <w:rPr>
                <w:rFonts w:ascii="Arial" w:hAnsi="Arial" w:cs="Arial"/>
                <w:b/>
                <w:sz w:val="18"/>
                <w:szCs w:val="18"/>
              </w:rPr>
              <w:t>2,3,7,8-TCDD] (</w:t>
            </w:r>
            <w:proofErr w:type="spellStart"/>
            <w:r w:rsidRPr="008704E2">
              <w:rPr>
                <w:rFonts w:ascii="Arial" w:hAnsi="Arial" w:cs="Arial"/>
                <w:b/>
                <w:sz w:val="18"/>
                <w:szCs w:val="18"/>
              </w:rPr>
              <w:t>ppq</w:t>
            </w:r>
            <w:proofErr w:type="spellEnd"/>
            <w:r w:rsidRPr="008704E2">
              <w:rPr>
                <w:rFonts w:ascii="Arial" w:hAnsi="Arial" w:cs="Arial"/>
                <w:b/>
                <w:sz w:val="18"/>
                <w:szCs w:val="18"/>
              </w:rPr>
              <w:t>)</w:t>
            </w:r>
          </w:p>
        </w:tc>
        <w:tc>
          <w:tcPr>
            <w:tcW w:w="922" w:type="dxa"/>
            <w:shd w:val="clear" w:color="auto" w:fill="auto"/>
            <w:vAlign w:val="center"/>
          </w:tcPr>
          <w:p w14:paraId="673EF554"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75568522"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&lt;5</w:t>
            </w:r>
          </w:p>
        </w:tc>
        <w:tc>
          <w:tcPr>
            <w:tcW w:w="1425" w:type="dxa"/>
            <w:shd w:val="clear" w:color="auto" w:fill="auto"/>
            <w:vAlign w:val="center"/>
          </w:tcPr>
          <w:p w14:paraId="133E5F97"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&lt;5</w:t>
            </w:r>
          </w:p>
        </w:tc>
        <w:tc>
          <w:tcPr>
            <w:tcW w:w="1005" w:type="dxa"/>
            <w:shd w:val="clear" w:color="auto" w:fill="auto"/>
            <w:vAlign w:val="center"/>
          </w:tcPr>
          <w:p w14:paraId="5AE5EF9B"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30</w:t>
            </w:r>
          </w:p>
        </w:tc>
        <w:tc>
          <w:tcPr>
            <w:tcW w:w="1080" w:type="dxa"/>
            <w:shd w:val="clear" w:color="auto" w:fill="auto"/>
            <w:vAlign w:val="center"/>
          </w:tcPr>
          <w:p w14:paraId="4225FFA6"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0</w:t>
            </w:r>
          </w:p>
        </w:tc>
        <w:tc>
          <w:tcPr>
            <w:tcW w:w="900" w:type="dxa"/>
            <w:shd w:val="clear" w:color="auto" w:fill="auto"/>
            <w:vAlign w:val="center"/>
          </w:tcPr>
          <w:p w14:paraId="46CD6430" w14:textId="365C2E43" w:rsidR="00D42054" w:rsidRDefault="002D4725" w:rsidP="00D42054">
            <w:pPr>
              <w:jc w:val="center"/>
            </w:pPr>
            <w:r>
              <w:rPr>
                <w:rFonts w:ascii="Arial" w:hAnsi="Arial" w:cs="Arial"/>
                <w:sz w:val="16"/>
                <w:szCs w:val="16"/>
              </w:rPr>
              <w:t>11</w:t>
            </w:r>
            <w:r w:rsidR="008E07BE" w:rsidRPr="001A1374">
              <w:rPr>
                <w:rFonts w:ascii="Arial" w:hAnsi="Arial" w:cs="Arial"/>
                <w:sz w:val="16"/>
                <w:szCs w:val="16"/>
              </w:rPr>
              <w:t>-201</w:t>
            </w:r>
            <w:r>
              <w:rPr>
                <w:rFonts w:ascii="Arial" w:hAnsi="Arial" w:cs="Arial"/>
                <w:sz w:val="16"/>
                <w:szCs w:val="16"/>
              </w:rPr>
              <w:t>9</w:t>
            </w:r>
          </w:p>
        </w:tc>
        <w:tc>
          <w:tcPr>
            <w:tcW w:w="1795" w:type="dxa"/>
            <w:shd w:val="clear" w:color="auto" w:fill="auto"/>
            <w:vAlign w:val="center"/>
          </w:tcPr>
          <w:p w14:paraId="508959F5" w14:textId="77777777" w:rsidR="00D42054" w:rsidRPr="008704E2" w:rsidRDefault="00D42054" w:rsidP="00D42054">
            <w:pPr>
              <w:rPr>
                <w:rFonts w:ascii="Arial" w:hAnsi="Arial" w:cs="Arial"/>
                <w:sz w:val="16"/>
              </w:rPr>
            </w:pPr>
            <w:r w:rsidRPr="008704E2">
              <w:rPr>
                <w:rFonts w:ascii="Arial" w:hAnsi="Arial" w:cs="Arial"/>
                <w:sz w:val="16"/>
                <w:szCs w:val="16"/>
              </w:rPr>
              <w:t>Emissions from waste incineration and other combustion; discharge from chemical factories</w:t>
            </w:r>
          </w:p>
        </w:tc>
      </w:tr>
      <w:tr w:rsidR="00D42054" w:rsidRPr="008704E2" w14:paraId="3E561499" w14:textId="77777777" w:rsidTr="009C699E">
        <w:tc>
          <w:tcPr>
            <w:tcW w:w="2426" w:type="dxa"/>
            <w:shd w:val="clear" w:color="auto" w:fill="auto"/>
            <w:vAlign w:val="center"/>
          </w:tcPr>
          <w:p w14:paraId="60796862" w14:textId="77777777" w:rsidR="00D42054" w:rsidRPr="008704E2" w:rsidRDefault="00D42054" w:rsidP="00D42054">
            <w:pPr>
              <w:rPr>
                <w:rFonts w:ascii="Arial" w:hAnsi="Arial" w:cs="Arial"/>
                <w:b/>
                <w:sz w:val="18"/>
                <w:szCs w:val="18"/>
              </w:rPr>
            </w:pPr>
            <w:r w:rsidRPr="008704E2">
              <w:rPr>
                <w:rFonts w:ascii="Arial" w:hAnsi="Arial" w:cs="Arial"/>
                <w:b/>
                <w:sz w:val="18"/>
                <w:szCs w:val="18"/>
              </w:rPr>
              <w:t>Endothall (ppb)</w:t>
            </w:r>
          </w:p>
        </w:tc>
        <w:tc>
          <w:tcPr>
            <w:tcW w:w="922" w:type="dxa"/>
            <w:shd w:val="clear" w:color="auto" w:fill="auto"/>
            <w:vAlign w:val="center"/>
          </w:tcPr>
          <w:p w14:paraId="2CA65198"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0394ED78"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&lt;5</w:t>
            </w:r>
          </w:p>
        </w:tc>
        <w:tc>
          <w:tcPr>
            <w:tcW w:w="1425" w:type="dxa"/>
            <w:shd w:val="clear" w:color="auto" w:fill="auto"/>
            <w:vAlign w:val="center"/>
          </w:tcPr>
          <w:p w14:paraId="0366BF62"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&lt;5</w:t>
            </w:r>
          </w:p>
        </w:tc>
        <w:tc>
          <w:tcPr>
            <w:tcW w:w="1005" w:type="dxa"/>
            <w:shd w:val="clear" w:color="auto" w:fill="auto"/>
            <w:vAlign w:val="center"/>
          </w:tcPr>
          <w:p w14:paraId="17C8BB37"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100</w:t>
            </w:r>
          </w:p>
        </w:tc>
        <w:tc>
          <w:tcPr>
            <w:tcW w:w="1080" w:type="dxa"/>
            <w:shd w:val="clear" w:color="auto" w:fill="auto"/>
            <w:vAlign w:val="center"/>
          </w:tcPr>
          <w:p w14:paraId="0AC2F1B1"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100</w:t>
            </w:r>
          </w:p>
        </w:tc>
        <w:tc>
          <w:tcPr>
            <w:tcW w:w="900" w:type="dxa"/>
            <w:shd w:val="clear" w:color="auto" w:fill="auto"/>
            <w:vAlign w:val="center"/>
          </w:tcPr>
          <w:p w14:paraId="73BEDC6E" w14:textId="382ED9F8" w:rsidR="00D42054" w:rsidRDefault="002D4725" w:rsidP="00D42054">
            <w:pPr>
              <w:jc w:val="center"/>
            </w:pPr>
            <w:r>
              <w:rPr>
                <w:rFonts w:ascii="Arial" w:hAnsi="Arial" w:cs="Arial"/>
                <w:sz w:val="16"/>
                <w:szCs w:val="16"/>
              </w:rPr>
              <w:t>11</w:t>
            </w:r>
            <w:r w:rsidR="00D42054" w:rsidRPr="001A1374">
              <w:rPr>
                <w:rFonts w:ascii="Arial" w:hAnsi="Arial" w:cs="Arial"/>
                <w:sz w:val="16"/>
                <w:szCs w:val="16"/>
              </w:rPr>
              <w:t>-201</w:t>
            </w:r>
            <w:r>
              <w:rPr>
                <w:rFonts w:ascii="Arial" w:hAnsi="Arial" w:cs="Arial"/>
                <w:sz w:val="16"/>
                <w:szCs w:val="16"/>
              </w:rPr>
              <w:t>9</w:t>
            </w:r>
          </w:p>
        </w:tc>
        <w:tc>
          <w:tcPr>
            <w:tcW w:w="1795" w:type="dxa"/>
            <w:shd w:val="clear" w:color="auto" w:fill="auto"/>
            <w:vAlign w:val="center"/>
          </w:tcPr>
          <w:p w14:paraId="7C1B4C96" w14:textId="77777777" w:rsidR="00D42054" w:rsidRPr="008704E2" w:rsidRDefault="00D42054" w:rsidP="00D42054">
            <w:pPr>
              <w:rPr>
                <w:rFonts w:ascii="Arial" w:hAnsi="Arial" w:cs="Arial"/>
                <w:sz w:val="16"/>
              </w:rPr>
            </w:pPr>
            <w:r w:rsidRPr="008704E2">
              <w:rPr>
                <w:rFonts w:ascii="Arial" w:hAnsi="Arial" w:cs="Arial"/>
                <w:sz w:val="16"/>
                <w:szCs w:val="16"/>
              </w:rPr>
              <w:t>Runoff from herbicide use</w:t>
            </w:r>
          </w:p>
        </w:tc>
      </w:tr>
      <w:tr w:rsidR="00D42054" w:rsidRPr="008704E2" w14:paraId="0919A214" w14:textId="77777777" w:rsidTr="009C699E">
        <w:tc>
          <w:tcPr>
            <w:tcW w:w="2426" w:type="dxa"/>
            <w:shd w:val="clear" w:color="auto" w:fill="auto"/>
            <w:vAlign w:val="center"/>
          </w:tcPr>
          <w:p w14:paraId="07610009" w14:textId="77777777" w:rsidR="00D42054" w:rsidRPr="008704E2" w:rsidRDefault="00D42054" w:rsidP="00D42054">
            <w:pPr>
              <w:rPr>
                <w:rFonts w:ascii="Arial" w:hAnsi="Arial" w:cs="Arial"/>
                <w:b/>
                <w:sz w:val="18"/>
                <w:szCs w:val="18"/>
              </w:rPr>
            </w:pPr>
            <w:r w:rsidRPr="008704E2">
              <w:rPr>
                <w:rFonts w:ascii="Arial" w:hAnsi="Arial" w:cs="Arial"/>
                <w:b/>
                <w:sz w:val="18"/>
                <w:szCs w:val="18"/>
              </w:rPr>
              <w:t>Endrin (ppb)</w:t>
            </w:r>
          </w:p>
        </w:tc>
        <w:tc>
          <w:tcPr>
            <w:tcW w:w="922" w:type="dxa"/>
            <w:shd w:val="clear" w:color="auto" w:fill="auto"/>
            <w:vAlign w:val="center"/>
          </w:tcPr>
          <w:p w14:paraId="2F4B1391"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6E3A614A"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&lt;0.01</w:t>
            </w:r>
          </w:p>
        </w:tc>
        <w:tc>
          <w:tcPr>
            <w:tcW w:w="1425" w:type="dxa"/>
            <w:shd w:val="clear" w:color="auto" w:fill="auto"/>
            <w:vAlign w:val="center"/>
          </w:tcPr>
          <w:p w14:paraId="50B335E3"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&lt;0.01</w:t>
            </w:r>
          </w:p>
        </w:tc>
        <w:tc>
          <w:tcPr>
            <w:tcW w:w="1005" w:type="dxa"/>
            <w:shd w:val="clear" w:color="auto" w:fill="auto"/>
            <w:vAlign w:val="center"/>
          </w:tcPr>
          <w:p w14:paraId="062735C9"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2</w:t>
            </w:r>
          </w:p>
        </w:tc>
        <w:tc>
          <w:tcPr>
            <w:tcW w:w="1080" w:type="dxa"/>
            <w:shd w:val="clear" w:color="auto" w:fill="auto"/>
            <w:vAlign w:val="center"/>
          </w:tcPr>
          <w:p w14:paraId="29471E36"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2</w:t>
            </w:r>
          </w:p>
        </w:tc>
        <w:tc>
          <w:tcPr>
            <w:tcW w:w="900" w:type="dxa"/>
            <w:shd w:val="clear" w:color="auto" w:fill="auto"/>
            <w:vAlign w:val="center"/>
          </w:tcPr>
          <w:p w14:paraId="285ECE51" w14:textId="07B5440A" w:rsidR="00D42054" w:rsidRDefault="002D4725" w:rsidP="00D42054">
            <w:pPr>
              <w:jc w:val="center"/>
            </w:pPr>
            <w:r>
              <w:rPr>
                <w:rFonts w:ascii="Arial" w:hAnsi="Arial" w:cs="Arial"/>
                <w:sz w:val="16"/>
                <w:szCs w:val="16"/>
              </w:rPr>
              <w:t>11</w:t>
            </w:r>
            <w:r w:rsidR="008E07BE" w:rsidRPr="001A1374">
              <w:rPr>
                <w:rFonts w:ascii="Arial" w:hAnsi="Arial" w:cs="Arial"/>
                <w:sz w:val="16"/>
                <w:szCs w:val="16"/>
              </w:rPr>
              <w:t>-201</w:t>
            </w:r>
            <w:r>
              <w:rPr>
                <w:rFonts w:ascii="Arial" w:hAnsi="Arial" w:cs="Arial"/>
                <w:sz w:val="16"/>
                <w:szCs w:val="16"/>
              </w:rPr>
              <w:t>9</w:t>
            </w:r>
          </w:p>
        </w:tc>
        <w:tc>
          <w:tcPr>
            <w:tcW w:w="1795" w:type="dxa"/>
            <w:shd w:val="clear" w:color="auto" w:fill="auto"/>
            <w:vAlign w:val="center"/>
          </w:tcPr>
          <w:p w14:paraId="581DC4F4" w14:textId="77777777" w:rsidR="00D42054" w:rsidRPr="008704E2" w:rsidRDefault="00D42054" w:rsidP="00D42054">
            <w:pPr>
              <w:rPr>
                <w:rFonts w:ascii="Arial" w:hAnsi="Arial" w:cs="Arial"/>
                <w:sz w:val="16"/>
              </w:rPr>
            </w:pPr>
            <w:r w:rsidRPr="008704E2">
              <w:rPr>
                <w:rFonts w:ascii="Arial" w:hAnsi="Arial" w:cs="Arial"/>
                <w:sz w:val="16"/>
                <w:szCs w:val="16"/>
              </w:rPr>
              <w:t>Residue of banned insecticide</w:t>
            </w:r>
          </w:p>
        </w:tc>
      </w:tr>
      <w:tr w:rsidR="00D42054" w:rsidRPr="008704E2" w14:paraId="1D79158E" w14:textId="77777777" w:rsidTr="009C699E">
        <w:tc>
          <w:tcPr>
            <w:tcW w:w="2426" w:type="dxa"/>
            <w:shd w:val="clear" w:color="auto" w:fill="auto"/>
            <w:vAlign w:val="center"/>
          </w:tcPr>
          <w:p w14:paraId="376BA026" w14:textId="77777777" w:rsidR="00D42054" w:rsidRPr="008704E2" w:rsidRDefault="00D42054" w:rsidP="00D42054">
            <w:pPr>
              <w:rPr>
                <w:rFonts w:ascii="Arial" w:hAnsi="Arial" w:cs="Arial"/>
                <w:b/>
                <w:sz w:val="18"/>
                <w:szCs w:val="18"/>
              </w:rPr>
            </w:pPr>
            <w:r w:rsidRPr="008704E2">
              <w:rPr>
                <w:rFonts w:ascii="Arial" w:hAnsi="Arial" w:cs="Arial"/>
                <w:b/>
                <w:sz w:val="18"/>
                <w:szCs w:val="18"/>
              </w:rPr>
              <w:t>Ethylene dibromide (ppt)</w:t>
            </w:r>
          </w:p>
        </w:tc>
        <w:tc>
          <w:tcPr>
            <w:tcW w:w="922" w:type="dxa"/>
            <w:shd w:val="clear" w:color="auto" w:fill="auto"/>
            <w:vAlign w:val="center"/>
          </w:tcPr>
          <w:p w14:paraId="36EBA533"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092D75BD"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&lt;10</w:t>
            </w:r>
          </w:p>
        </w:tc>
        <w:tc>
          <w:tcPr>
            <w:tcW w:w="1425" w:type="dxa"/>
            <w:shd w:val="clear" w:color="auto" w:fill="auto"/>
            <w:vAlign w:val="center"/>
          </w:tcPr>
          <w:p w14:paraId="300A8FD4"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&lt;10</w:t>
            </w:r>
          </w:p>
        </w:tc>
        <w:tc>
          <w:tcPr>
            <w:tcW w:w="1005" w:type="dxa"/>
            <w:shd w:val="clear" w:color="auto" w:fill="auto"/>
            <w:vAlign w:val="center"/>
          </w:tcPr>
          <w:p w14:paraId="203C8C63"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50</w:t>
            </w:r>
          </w:p>
        </w:tc>
        <w:tc>
          <w:tcPr>
            <w:tcW w:w="1080" w:type="dxa"/>
            <w:shd w:val="clear" w:color="auto" w:fill="auto"/>
            <w:vAlign w:val="center"/>
          </w:tcPr>
          <w:p w14:paraId="4DE279AC"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0</w:t>
            </w:r>
          </w:p>
        </w:tc>
        <w:tc>
          <w:tcPr>
            <w:tcW w:w="900" w:type="dxa"/>
            <w:shd w:val="clear" w:color="auto" w:fill="auto"/>
            <w:vAlign w:val="center"/>
          </w:tcPr>
          <w:p w14:paraId="04628ECF" w14:textId="50C27A33" w:rsidR="00D42054" w:rsidRDefault="00F63646" w:rsidP="00D42054">
            <w:pPr>
              <w:jc w:val="center"/>
            </w:pPr>
            <w:r>
              <w:rPr>
                <w:rFonts w:ascii="Arial" w:hAnsi="Arial" w:cs="Arial"/>
                <w:sz w:val="16"/>
                <w:szCs w:val="16"/>
              </w:rPr>
              <w:t>11</w:t>
            </w:r>
            <w:r w:rsidR="00D42054" w:rsidRPr="001A1374">
              <w:rPr>
                <w:rFonts w:ascii="Arial" w:hAnsi="Arial" w:cs="Arial"/>
                <w:sz w:val="16"/>
                <w:szCs w:val="16"/>
              </w:rPr>
              <w:t>-201</w:t>
            </w:r>
            <w:r>
              <w:rPr>
                <w:rFonts w:ascii="Arial" w:hAnsi="Arial" w:cs="Arial"/>
                <w:sz w:val="16"/>
                <w:szCs w:val="16"/>
              </w:rPr>
              <w:t>9</w:t>
            </w:r>
          </w:p>
        </w:tc>
        <w:tc>
          <w:tcPr>
            <w:tcW w:w="1795" w:type="dxa"/>
            <w:shd w:val="clear" w:color="auto" w:fill="auto"/>
            <w:vAlign w:val="center"/>
          </w:tcPr>
          <w:p w14:paraId="540D4E13" w14:textId="77777777" w:rsidR="00D42054" w:rsidRPr="008704E2" w:rsidRDefault="00D42054" w:rsidP="00D42054">
            <w:pPr>
              <w:rPr>
                <w:rFonts w:ascii="Arial" w:hAnsi="Arial" w:cs="Arial"/>
                <w:sz w:val="16"/>
              </w:rPr>
            </w:pPr>
            <w:r w:rsidRPr="008704E2">
              <w:rPr>
                <w:rFonts w:ascii="Arial" w:hAnsi="Arial" w:cs="Arial"/>
                <w:sz w:val="16"/>
                <w:szCs w:val="16"/>
              </w:rPr>
              <w:t>Discharge from petroleum refineries</w:t>
            </w:r>
          </w:p>
        </w:tc>
      </w:tr>
      <w:tr w:rsidR="00D42054" w:rsidRPr="008704E2" w14:paraId="1FE3FEBF" w14:textId="77777777" w:rsidTr="009C699E">
        <w:tc>
          <w:tcPr>
            <w:tcW w:w="2426" w:type="dxa"/>
            <w:shd w:val="clear" w:color="auto" w:fill="auto"/>
            <w:vAlign w:val="center"/>
          </w:tcPr>
          <w:p w14:paraId="493CBC95" w14:textId="77777777" w:rsidR="00D42054" w:rsidRPr="008704E2" w:rsidRDefault="00D42054" w:rsidP="00D42054">
            <w:pPr>
              <w:rPr>
                <w:rFonts w:ascii="Arial" w:hAnsi="Arial" w:cs="Arial"/>
                <w:b/>
                <w:sz w:val="18"/>
                <w:szCs w:val="18"/>
              </w:rPr>
            </w:pPr>
            <w:r w:rsidRPr="008704E2">
              <w:rPr>
                <w:rFonts w:ascii="Arial" w:hAnsi="Arial" w:cs="Arial"/>
                <w:b/>
                <w:sz w:val="18"/>
                <w:szCs w:val="18"/>
              </w:rPr>
              <w:t>Glyphosate (ppb)</w:t>
            </w:r>
          </w:p>
        </w:tc>
        <w:tc>
          <w:tcPr>
            <w:tcW w:w="922" w:type="dxa"/>
            <w:shd w:val="clear" w:color="auto" w:fill="auto"/>
            <w:vAlign w:val="center"/>
          </w:tcPr>
          <w:p w14:paraId="3A1B6B5C"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48F269FC"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&lt;6</w:t>
            </w:r>
          </w:p>
        </w:tc>
        <w:tc>
          <w:tcPr>
            <w:tcW w:w="1425" w:type="dxa"/>
            <w:shd w:val="clear" w:color="auto" w:fill="auto"/>
            <w:vAlign w:val="center"/>
          </w:tcPr>
          <w:p w14:paraId="16D8BFEB"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&lt;6</w:t>
            </w:r>
          </w:p>
        </w:tc>
        <w:tc>
          <w:tcPr>
            <w:tcW w:w="1005" w:type="dxa"/>
            <w:shd w:val="clear" w:color="auto" w:fill="auto"/>
            <w:vAlign w:val="center"/>
          </w:tcPr>
          <w:p w14:paraId="144745E8"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700</w:t>
            </w:r>
          </w:p>
        </w:tc>
        <w:tc>
          <w:tcPr>
            <w:tcW w:w="1080" w:type="dxa"/>
            <w:shd w:val="clear" w:color="auto" w:fill="auto"/>
            <w:vAlign w:val="center"/>
          </w:tcPr>
          <w:p w14:paraId="0D519D37"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700</w:t>
            </w:r>
          </w:p>
        </w:tc>
        <w:tc>
          <w:tcPr>
            <w:tcW w:w="900" w:type="dxa"/>
            <w:shd w:val="clear" w:color="auto" w:fill="auto"/>
            <w:vAlign w:val="center"/>
          </w:tcPr>
          <w:p w14:paraId="0F0908D9" w14:textId="797D7407" w:rsidR="00D42054" w:rsidRDefault="002D4725" w:rsidP="00D42054">
            <w:pPr>
              <w:jc w:val="center"/>
            </w:pPr>
            <w:r>
              <w:rPr>
                <w:rFonts w:ascii="Arial" w:hAnsi="Arial" w:cs="Arial"/>
                <w:sz w:val="16"/>
                <w:szCs w:val="16"/>
              </w:rPr>
              <w:t>11</w:t>
            </w:r>
            <w:r w:rsidR="00D42054" w:rsidRPr="001A1374">
              <w:rPr>
                <w:rFonts w:ascii="Arial" w:hAnsi="Arial" w:cs="Arial"/>
                <w:sz w:val="16"/>
                <w:szCs w:val="16"/>
              </w:rPr>
              <w:t>-201</w:t>
            </w:r>
            <w:r>
              <w:rPr>
                <w:rFonts w:ascii="Arial" w:hAnsi="Arial" w:cs="Arial"/>
                <w:sz w:val="16"/>
                <w:szCs w:val="16"/>
              </w:rPr>
              <w:t>9</w:t>
            </w:r>
          </w:p>
        </w:tc>
        <w:tc>
          <w:tcPr>
            <w:tcW w:w="1795" w:type="dxa"/>
            <w:shd w:val="clear" w:color="auto" w:fill="auto"/>
            <w:vAlign w:val="center"/>
          </w:tcPr>
          <w:p w14:paraId="68A51358" w14:textId="77777777" w:rsidR="00D42054" w:rsidRPr="008704E2" w:rsidRDefault="00D42054" w:rsidP="00D42054">
            <w:pPr>
              <w:rPr>
                <w:rFonts w:ascii="Arial" w:hAnsi="Arial" w:cs="Arial"/>
                <w:sz w:val="16"/>
              </w:rPr>
            </w:pPr>
            <w:r w:rsidRPr="008704E2">
              <w:rPr>
                <w:rFonts w:ascii="Arial" w:hAnsi="Arial" w:cs="Arial"/>
                <w:sz w:val="16"/>
                <w:szCs w:val="16"/>
              </w:rPr>
              <w:t>Runoff from herbicide use</w:t>
            </w:r>
          </w:p>
        </w:tc>
      </w:tr>
      <w:tr w:rsidR="00D42054" w:rsidRPr="008704E2" w14:paraId="4109E810" w14:textId="77777777" w:rsidTr="009C699E">
        <w:tc>
          <w:tcPr>
            <w:tcW w:w="2426" w:type="dxa"/>
            <w:shd w:val="clear" w:color="auto" w:fill="auto"/>
            <w:vAlign w:val="center"/>
          </w:tcPr>
          <w:p w14:paraId="08B0AED2" w14:textId="77777777" w:rsidR="00D42054" w:rsidRPr="008704E2" w:rsidRDefault="00D42054" w:rsidP="00D42054">
            <w:pPr>
              <w:rPr>
                <w:rFonts w:ascii="Arial" w:hAnsi="Arial" w:cs="Arial"/>
                <w:b/>
                <w:sz w:val="18"/>
                <w:szCs w:val="18"/>
              </w:rPr>
            </w:pPr>
            <w:r w:rsidRPr="008704E2">
              <w:rPr>
                <w:rFonts w:ascii="Arial" w:hAnsi="Arial" w:cs="Arial"/>
                <w:b/>
                <w:sz w:val="18"/>
                <w:szCs w:val="18"/>
              </w:rPr>
              <w:t>Heptachlor (ppt)</w:t>
            </w:r>
          </w:p>
        </w:tc>
        <w:tc>
          <w:tcPr>
            <w:tcW w:w="922" w:type="dxa"/>
            <w:shd w:val="clear" w:color="auto" w:fill="auto"/>
            <w:vAlign w:val="center"/>
          </w:tcPr>
          <w:p w14:paraId="7D2F6210"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1DD1ED5C"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&lt;100</w:t>
            </w:r>
          </w:p>
        </w:tc>
        <w:tc>
          <w:tcPr>
            <w:tcW w:w="1425" w:type="dxa"/>
            <w:shd w:val="clear" w:color="auto" w:fill="auto"/>
            <w:vAlign w:val="center"/>
          </w:tcPr>
          <w:p w14:paraId="198BAB7B"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&lt;100</w:t>
            </w:r>
          </w:p>
        </w:tc>
        <w:tc>
          <w:tcPr>
            <w:tcW w:w="1005" w:type="dxa"/>
            <w:shd w:val="clear" w:color="auto" w:fill="auto"/>
            <w:vAlign w:val="center"/>
          </w:tcPr>
          <w:p w14:paraId="1E3E44FC"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400</w:t>
            </w:r>
          </w:p>
        </w:tc>
        <w:tc>
          <w:tcPr>
            <w:tcW w:w="1080" w:type="dxa"/>
            <w:shd w:val="clear" w:color="auto" w:fill="auto"/>
            <w:vAlign w:val="center"/>
          </w:tcPr>
          <w:p w14:paraId="55E92CF8"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0</w:t>
            </w:r>
          </w:p>
        </w:tc>
        <w:tc>
          <w:tcPr>
            <w:tcW w:w="900" w:type="dxa"/>
            <w:shd w:val="clear" w:color="auto" w:fill="auto"/>
            <w:vAlign w:val="center"/>
          </w:tcPr>
          <w:p w14:paraId="6D6F137D" w14:textId="2BFEBCEF" w:rsidR="00D42054" w:rsidRDefault="00F63646" w:rsidP="00D42054">
            <w:pPr>
              <w:jc w:val="center"/>
            </w:pPr>
            <w:r>
              <w:rPr>
                <w:rFonts w:ascii="Arial" w:hAnsi="Arial" w:cs="Arial"/>
                <w:sz w:val="16"/>
                <w:szCs w:val="16"/>
              </w:rPr>
              <w:t>11</w:t>
            </w:r>
            <w:r w:rsidR="00D42054" w:rsidRPr="001A1374">
              <w:rPr>
                <w:rFonts w:ascii="Arial" w:hAnsi="Arial" w:cs="Arial"/>
                <w:sz w:val="16"/>
                <w:szCs w:val="16"/>
              </w:rPr>
              <w:t>-201</w:t>
            </w:r>
            <w:r>
              <w:rPr>
                <w:rFonts w:ascii="Arial" w:hAnsi="Arial" w:cs="Arial"/>
                <w:sz w:val="16"/>
                <w:szCs w:val="16"/>
              </w:rPr>
              <w:t>9</w:t>
            </w:r>
          </w:p>
        </w:tc>
        <w:tc>
          <w:tcPr>
            <w:tcW w:w="1795" w:type="dxa"/>
            <w:shd w:val="clear" w:color="auto" w:fill="auto"/>
            <w:vAlign w:val="center"/>
          </w:tcPr>
          <w:p w14:paraId="594B83BE" w14:textId="77777777" w:rsidR="00D42054" w:rsidRPr="008704E2" w:rsidRDefault="00D42054" w:rsidP="00D42054">
            <w:pPr>
              <w:rPr>
                <w:rFonts w:ascii="Arial" w:hAnsi="Arial" w:cs="Arial"/>
                <w:sz w:val="16"/>
              </w:rPr>
            </w:pPr>
            <w:r w:rsidRPr="008704E2">
              <w:rPr>
                <w:rFonts w:ascii="Arial" w:hAnsi="Arial" w:cs="Arial"/>
                <w:sz w:val="16"/>
                <w:szCs w:val="16"/>
              </w:rPr>
              <w:t>Residue of banned te</w:t>
            </w:r>
            <w:r>
              <w:rPr>
                <w:rFonts w:ascii="Arial" w:hAnsi="Arial" w:cs="Arial"/>
                <w:sz w:val="16"/>
                <w:szCs w:val="16"/>
              </w:rPr>
              <w:t>r</w:t>
            </w:r>
            <w:r w:rsidRPr="008704E2">
              <w:rPr>
                <w:rFonts w:ascii="Arial" w:hAnsi="Arial" w:cs="Arial"/>
                <w:sz w:val="16"/>
                <w:szCs w:val="16"/>
              </w:rPr>
              <w:t>miticide</w:t>
            </w:r>
          </w:p>
        </w:tc>
      </w:tr>
      <w:tr w:rsidR="00D42054" w:rsidRPr="008704E2" w14:paraId="240D3295" w14:textId="77777777" w:rsidTr="009C699E">
        <w:tc>
          <w:tcPr>
            <w:tcW w:w="2426" w:type="dxa"/>
            <w:shd w:val="clear" w:color="auto" w:fill="auto"/>
            <w:vAlign w:val="center"/>
          </w:tcPr>
          <w:p w14:paraId="34189810" w14:textId="77777777" w:rsidR="00D42054" w:rsidRPr="008704E2" w:rsidRDefault="00D42054" w:rsidP="00D42054">
            <w:pPr>
              <w:rPr>
                <w:rFonts w:ascii="Arial" w:hAnsi="Arial" w:cs="Arial"/>
                <w:b/>
                <w:sz w:val="18"/>
                <w:szCs w:val="18"/>
              </w:rPr>
            </w:pPr>
            <w:r w:rsidRPr="008704E2">
              <w:rPr>
                <w:rFonts w:ascii="Arial" w:hAnsi="Arial" w:cs="Arial"/>
                <w:b/>
                <w:sz w:val="18"/>
                <w:szCs w:val="18"/>
              </w:rPr>
              <w:t>Heptachlor epoxide (ppt)</w:t>
            </w:r>
          </w:p>
        </w:tc>
        <w:tc>
          <w:tcPr>
            <w:tcW w:w="922" w:type="dxa"/>
            <w:shd w:val="clear" w:color="auto" w:fill="auto"/>
            <w:vAlign w:val="center"/>
          </w:tcPr>
          <w:p w14:paraId="2E8E6705"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2812F00D"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&lt;100</w:t>
            </w:r>
          </w:p>
        </w:tc>
        <w:tc>
          <w:tcPr>
            <w:tcW w:w="1425" w:type="dxa"/>
            <w:shd w:val="clear" w:color="auto" w:fill="auto"/>
            <w:vAlign w:val="center"/>
          </w:tcPr>
          <w:p w14:paraId="798FF644"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&lt;100</w:t>
            </w:r>
          </w:p>
        </w:tc>
        <w:tc>
          <w:tcPr>
            <w:tcW w:w="1005" w:type="dxa"/>
            <w:shd w:val="clear" w:color="auto" w:fill="auto"/>
            <w:vAlign w:val="center"/>
          </w:tcPr>
          <w:p w14:paraId="22E77CDA"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200</w:t>
            </w:r>
          </w:p>
        </w:tc>
        <w:tc>
          <w:tcPr>
            <w:tcW w:w="1080" w:type="dxa"/>
            <w:shd w:val="clear" w:color="auto" w:fill="auto"/>
            <w:vAlign w:val="center"/>
          </w:tcPr>
          <w:p w14:paraId="25AD6B46"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0</w:t>
            </w:r>
          </w:p>
        </w:tc>
        <w:tc>
          <w:tcPr>
            <w:tcW w:w="900" w:type="dxa"/>
            <w:shd w:val="clear" w:color="auto" w:fill="auto"/>
            <w:vAlign w:val="center"/>
          </w:tcPr>
          <w:p w14:paraId="08F91920" w14:textId="2B3A8F89" w:rsidR="00D42054" w:rsidRDefault="00F63646" w:rsidP="00D42054">
            <w:pPr>
              <w:jc w:val="center"/>
            </w:pPr>
            <w:r>
              <w:rPr>
                <w:rFonts w:ascii="Arial" w:hAnsi="Arial" w:cs="Arial"/>
                <w:sz w:val="16"/>
                <w:szCs w:val="16"/>
              </w:rPr>
              <w:t>11</w:t>
            </w:r>
            <w:r w:rsidR="00D42054" w:rsidRPr="001A1374">
              <w:rPr>
                <w:rFonts w:ascii="Arial" w:hAnsi="Arial" w:cs="Arial"/>
                <w:sz w:val="16"/>
                <w:szCs w:val="16"/>
              </w:rPr>
              <w:t>-201</w:t>
            </w:r>
            <w:r>
              <w:rPr>
                <w:rFonts w:ascii="Arial" w:hAnsi="Arial" w:cs="Arial"/>
                <w:sz w:val="16"/>
                <w:szCs w:val="16"/>
              </w:rPr>
              <w:t>9</w:t>
            </w:r>
          </w:p>
        </w:tc>
        <w:tc>
          <w:tcPr>
            <w:tcW w:w="1795" w:type="dxa"/>
            <w:shd w:val="clear" w:color="auto" w:fill="auto"/>
            <w:vAlign w:val="center"/>
          </w:tcPr>
          <w:p w14:paraId="5745990B" w14:textId="77777777" w:rsidR="00D42054" w:rsidRPr="008704E2" w:rsidRDefault="00D42054" w:rsidP="00D42054">
            <w:pPr>
              <w:rPr>
                <w:rFonts w:ascii="Arial" w:hAnsi="Arial" w:cs="Arial"/>
                <w:sz w:val="16"/>
              </w:rPr>
            </w:pPr>
            <w:r w:rsidRPr="008704E2">
              <w:rPr>
                <w:rFonts w:ascii="Arial" w:hAnsi="Arial" w:cs="Arial"/>
                <w:sz w:val="16"/>
                <w:szCs w:val="16"/>
              </w:rPr>
              <w:t>Breakdown of heptachlor</w:t>
            </w:r>
          </w:p>
        </w:tc>
      </w:tr>
      <w:tr w:rsidR="00D42054" w:rsidRPr="008704E2" w14:paraId="546EA9E8" w14:textId="77777777" w:rsidTr="009C699E">
        <w:tc>
          <w:tcPr>
            <w:tcW w:w="2426" w:type="dxa"/>
            <w:shd w:val="clear" w:color="auto" w:fill="auto"/>
            <w:vAlign w:val="center"/>
          </w:tcPr>
          <w:p w14:paraId="295A5413" w14:textId="77777777" w:rsidR="00D42054" w:rsidRPr="008704E2" w:rsidRDefault="00D42054" w:rsidP="00D42054">
            <w:pPr>
              <w:rPr>
                <w:rFonts w:ascii="Arial" w:hAnsi="Arial" w:cs="Arial"/>
                <w:b/>
                <w:sz w:val="18"/>
                <w:szCs w:val="18"/>
              </w:rPr>
            </w:pPr>
            <w:r w:rsidRPr="008704E2">
              <w:rPr>
                <w:rFonts w:ascii="Arial" w:hAnsi="Arial" w:cs="Arial"/>
                <w:b/>
                <w:sz w:val="18"/>
                <w:szCs w:val="18"/>
              </w:rPr>
              <w:t>Hexachlorobenzene (ppb)</w:t>
            </w:r>
          </w:p>
        </w:tc>
        <w:tc>
          <w:tcPr>
            <w:tcW w:w="922" w:type="dxa"/>
            <w:shd w:val="clear" w:color="auto" w:fill="auto"/>
            <w:vAlign w:val="center"/>
          </w:tcPr>
          <w:p w14:paraId="09581D7F"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14703448"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&lt;0.05</w:t>
            </w:r>
          </w:p>
        </w:tc>
        <w:tc>
          <w:tcPr>
            <w:tcW w:w="1425" w:type="dxa"/>
            <w:shd w:val="clear" w:color="auto" w:fill="auto"/>
            <w:vAlign w:val="center"/>
          </w:tcPr>
          <w:p w14:paraId="2F9268E7"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&lt;0.05</w:t>
            </w:r>
          </w:p>
        </w:tc>
        <w:tc>
          <w:tcPr>
            <w:tcW w:w="1005" w:type="dxa"/>
            <w:shd w:val="clear" w:color="auto" w:fill="auto"/>
            <w:vAlign w:val="center"/>
          </w:tcPr>
          <w:p w14:paraId="1ECF28FB"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1</w:t>
            </w:r>
          </w:p>
        </w:tc>
        <w:tc>
          <w:tcPr>
            <w:tcW w:w="1080" w:type="dxa"/>
            <w:shd w:val="clear" w:color="auto" w:fill="auto"/>
            <w:vAlign w:val="center"/>
          </w:tcPr>
          <w:p w14:paraId="0C63EE78"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0</w:t>
            </w:r>
          </w:p>
        </w:tc>
        <w:tc>
          <w:tcPr>
            <w:tcW w:w="900" w:type="dxa"/>
            <w:shd w:val="clear" w:color="auto" w:fill="auto"/>
            <w:vAlign w:val="center"/>
          </w:tcPr>
          <w:p w14:paraId="70C0176E" w14:textId="61070206" w:rsidR="00D42054" w:rsidRDefault="002D4725" w:rsidP="00D42054">
            <w:pPr>
              <w:jc w:val="center"/>
            </w:pPr>
            <w:r>
              <w:rPr>
                <w:rFonts w:ascii="Arial" w:hAnsi="Arial" w:cs="Arial"/>
                <w:sz w:val="16"/>
                <w:szCs w:val="16"/>
              </w:rPr>
              <w:t>11</w:t>
            </w:r>
            <w:r w:rsidR="00D42054" w:rsidRPr="001A1374">
              <w:rPr>
                <w:rFonts w:ascii="Arial" w:hAnsi="Arial" w:cs="Arial"/>
                <w:sz w:val="16"/>
                <w:szCs w:val="16"/>
              </w:rPr>
              <w:t>-201</w:t>
            </w:r>
            <w:r>
              <w:rPr>
                <w:rFonts w:ascii="Arial" w:hAnsi="Arial" w:cs="Arial"/>
                <w:sz w:val="16"/>
                <w:szCs w:val="16"/>
              </w:rPr>
              <w:t>9</w:t>
            </w:r>
          </w:p>
        </w:tc>
        <w:tc>
          <w:tcPr>
            <w:tcW w:w="1795" w:type="dxa"/>
            <w:shd w:val="clear" w:color="auto" w:fill="auto"/>
            <w:vAlign w:val="center"/>
          </w:tcPr>
          <w:p w14:paraId="144FCCC0" w14:textId="77777777" w:rsidR="00D42054" w:rsidRPr="008704E2" w:rsidRDefault="00D42054" w:rsidP="00D42054">
            <w:pPr>
              <w:rPr>
                <w:rFonts w:ascii="Arial" w:hAnsi="Arial" w:cs="Arial"/>
                <w:sz w:val="16"/>
              </w:rPr>
            </w:pPr>
            <w:r w:rsidRPr="008704E2">
              <w:rPr>
                <w:rFonts w:ascii="Arial" w:hAnsi="Arial" w:cs="Arial"/>
                <w:sz w:val="16"/>
                <w:szCs w:val="16"/>
              </w:rPr>
              <w:t>Discharge from metal refineries and agricultural chemical factories</w:t>
            </w:r>
          </w:p>
        </w:tc>
      </w:tr>
      <w:tr w:rsidR="00D42054" w:rsidRPr="008704E2" w14:paraId="66F47F19" w14:textId="77777777" w:rsidTr="009C699E">
        <w:trPr>
          <w:trHeight w:val="458"/>
        </w:trPr>
        <w:tc>
          <w:tcPr>
            <w:tcW w:w="2426" w:type="dxa"/>
            <w:shd w:val="clear" w:color="auto" w:fill="auto"/>
            <w:vAlign w:val="center"/>
          </w:tcPr>
          <w:p w14:paraId="3479000D" w14:textId="77777777" w:rsidR="00D42054" w:rsidRPr="008704E2" w:rsidRDefault="00D42054" w:rsidP="00D42054">
            <w:pPr>
              <w:rPr>
                <w:rFonts w:ascii="Arial" w:hAnsi="Arial" w:cs="Arial"/>
                <w:b/>
                <w:sz w:val="18"/>
                <w:szCs w:val="18"/>
              </w:rPr>
            </w:pPr>
            <w:proofErr w:type="spellStart"/>
            <w:r w:rsidRPr="008704E2">
              <w:rPr>
                <w:rFonts w:ascii="Arial" w:hAnsi="Arial" w:cs="Arial"/>
                <w:b/>
                <w:sz w:val="18"/>
                <w:szCs w:val="18"/>
              </w:rPr>
              <w:t>Hexachlorocyclo</w:t>
            </w:r>
            <w:proofErr w:type="spellEnd"/>
            <w:r w:rsidRPr="008704E2">
              <w:rPr>
                <w:rFonts w:ascii="Arial" w:hAnsi="Arial" w:cs="Arial"/>
                <w:b/>
                <w:sz w:val="18"/>
                <w:szCs w:val="18"/>
              </w:rPr>
              <w:t xml:space="preserve"> pentadiene (ppb)</w:t>
            </w:r>
          </w:p>
        </w:tc>
        <w:tc>
          <w:tcPr>
            <w:tcW w:w="922" w:type="dxa"/>
            <w:shd w:val="clear" w:color="auto" w:fill="auto"/>
            <w:vAlign w:val="center"/>
          </w:tcPr>
          <w:p w14:paraId="2103B33D"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25FFEDB3"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&lt;0.05</w:t>
            </w:r>
          </w:p>
        </w:tc>
        <w:tc>
          <w:tcPr>
            <w:tcW w:w="1425" w:type="dxa"/>
            <w:shd w:val="clear" w:color="auto" w:fill="auto"/>
            <w:vAlign w:val="center"/>
          </w:tcPr>
          <w:p w14:paraId="664EAAE4"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&lt;0.05</w:t>
            </w:r>
          </w:p>
        </w:tc>
        <w:tc>
          <w:tcPr>
            <w:tcW w:w="1005" w:type="dxa"/>
            <w:shd w:val="clear" w:color="auto" w:fill="auto"/>
            <w:vAlign w:val="center"/>
          </w:tcPr>
          <w:p w14:paraId="72FED5E0"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50</w:t>
            </w:r>
          </w:p>
        </w:tc>
        <w:tc>
          <w:tcPr>
            <w:tcW w:w="1080" w:type="dxa"/>
            <w:shd w:val="clear" w:color="auto" w:fill="auto"/>
            <w:vAlign w:val="center"/>
          </w:tcPr>
          <w:p w14:paraId="355FE58A"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50</w:t>
            </w:r>
          </w:p>
        </w:tc>
        <w:tc>
          <w:tcPr>
            <w:tcW w:w="900" w:type="dxa"/>
            <w:shd w:val="clear" w:color="auto" w:fill="auto"/>
            <w:vAlign w:val="center"/>
          </w:tcPr>
          <w:p w14:paraId="3AF5C004" w14:textId="449D4666" w:rsidR="00D42054" w:rsidRDefault="002D4725" w:rsidP="00D42054">
            <w:pPr>
              <w:jc w:val="center"/>
            </w:pPr>
            <w:r>
              <w:rPr>
                <w:rFonts w:ascii="Arial" w:hAnsi="Arial" w:cs="Arial"/>
                <w:sz w:val="16"/>
                <w:szCs w:val="16"/>
              </w:rPr>
              <w:t>11</w:t>
            </w:r>
            <w:r w:rsidR="00D42054" w:rsidRPr="001A1374">
              <w:rPr>
                <w:rFonts w:ascii="Arial" w:hAnsi="Arial" w:cs="Arial"/>
                <w:sz w:val="16"/>
                <w:szCs w:val="16"/>
              </w:rPr>
              <w:t>-201</w:t>
            </w:r>
            <w:r>
              <w:rPr>
                <w:rFonts w:ascii="Arial" w:hAnsi="Arial" w:cs="Arial"/>
                <w:sz w:val="16"/>
                <w:szCs w:val="16"/>
              </w:rPr>
              <w:t>9</w:t>
            </w:r>
          </w:p>
        </w:tc>
        <w:tc>
          <w:tcPr>
            <w:tcW w:w="1795" w:type="dxa"/>
            <w:shd w:val="clear" w:color="auto" w:fill="auto"/>
            <w:vAlign w:val="center"/>
          </w:tcPr>
          <w:p w14:paraId="00D42DFA" w14:textId="77777777" w:rsidR="00D42054" w:rsidRPr="008704E2" w:rsidRDefault="00D42054" w:rsidP="00D42054">
            <w:pPr>
              <w:rPr>
                <w:rFonts w:ascii="Arial" w:hAnsi="Arial" w:cs="Arial"/>
                <w:sz w:val="16"/>
              </w:rPr>
            </w:pPr>
            <w:r w:rsidRPr="008704E2">
              <w:rPr>
                <w:rFonts w:ascii="Arial" w:hAnsi="Arial" w:cs="Arial"/>
                <w:sz w:val="16"/>
                <w:szCs w:val="16"/>
              </w:rPr>
              <w:t>Discharge from chemical factories</w:t>
            </w:r>
          </w:p>
        </w:tc>
      </w:tr>
      <w:tr w:rsidR="00D42054" w:rsidRPr="008704E2" w14:paraId="28884D0D" w14:textId="77777777" w:rsidTr="009C699E">
        <w:trPr>
          <w:trHeight w:val="1088"/>
        </w:trPr>
        <w:tc>
          <w:tcPr>
            <w:tcW w:w="2426" w:type="dxa"/>
            <w:shd w:val="clear" w:color="auto" w:fill="auto"/>
            <w:vAlign w:val="center"/>
          </w:tcPr>
          <w:p w14:paraId="4CBCD386" w14:textId="77777777" w:rsidR="00D42054" w:rsidRPr="008704E2" w:rsidRDefault="00D42054" w:rsidP="00D42054">
            <w:pPr>
              <w:rPr>
                <w:rFonts w:ascii="Arial" w:hAnsi="Arial" w:cs="Arial"/>
                <w:b/>
                <w:sz w:val="18"/>
                <w:szCs w:val="18"/>
              </w:rPr>
            </w:pPr>
            <w:r w:rsidRPr="008704E2">
              <w:rPr>
                <w:rFonts w:ascii="Arial" w:hAnsi="Arial" w:cs="Arial"/>
                <w:b/>
                <w:sz w:val="18"/>
                <w:szCs w:val="18"/>
              </w:rPr>
              <w:t>Lindane</w:t>
            </w:r>
            <w:r>
              <w:rPr>
                <w:rFonts w:ascii="Arial" w:hAnsi="Arial" w:cs="Arial"/>
                <w:b/>
                <w:sz w:val="18"/>
                <w:szCs w:val="18"/>
              </w:rPr>
              <w:t xml:space="preserve"> (aka BHC-Gamma)</w:t>
            </w:r>
            <w:r w:rsidRPr="008704E2">
              <w:rPr>
                <w:rFonts w:ascii="Arial" w:hAnsi="Arial" w:cs="Arial"/>
                <w:b/>
                <w:sz w:val="18"/>
                <w:szCs w:val="18"/>
              </w:rPr>
              <w:t xml:space="preserve"> (ppt)</w:t>
            </w:r>
          </w:p>
        </w:tc>
        <w:tc>
          <w:tcPr>
            <w:tcW w:w="922" w:type="dxa"/>
            <w:shd w:val="clear" w:color="auto" w:fill="auto"/>
            <w:vAlign w:val="center"/>
          </w:tcPr>
          <w:p w14:paraId="030BA123"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70316CF1"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&lt;10</w:t>
            </w:r>
          </w:p>
        </w:tc>
        <w:tc>
          <w:tcPr>
            <w:tcW w:w="1425" w:type="dxa"/>
            <w:shd w:val="clear" w:color="auto" w:fill="auto"/>
            <w:vAlign w:val="center"/>
          </w:tcPr>
          <w:p w14:paraId="332D405B"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&lt;10</w:t>
            </w:r>
          </w:p>
        </w:tc>
        <w:tc>
          <w:tcPr>
            <w:tcW w:w="1005" w:type="dxa"/>
            <w:shd w:val="clear" w:color="auto" w:fill="auto"/>
            <w:vAlign w:val="center"/>
          </w:tcPr>
          <w:p w14:paraId="6A0AB5B4"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200</w:t>
            </w:r>
          </w:p>
        </w:tc>
        <w:tc>
          <w:tcPr>
            <w:tcW w:w="1080" w:type="dxa"/>
            <w:shd w:val="clear" w:color="auto" w:fill="auto"/>
            <w:vAlign w:val="center"/>
          </w:tcPr>
          <w:p w14:paraId="37E9A1A5"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200</w:t>
            </w:r>
          </w:p>
        </w:tc>
        <w:tc>
          <w:tcPr>
            <w:tcW w:w="900" w:type="dxa"/>
            <w:shd w:val="clear" w:color="auto" w:fill="auto"/>
            <w:vAlign w:val="center"/>
          </w:tcPr>
          <w:p w14:paraId="18EAF5F5" w14:textId="5C0AAAE7" w:rsidR="00D42054" w:rsidRDefault="00F63646" w:rsidP="00D42054">
            <w:pPr>
              <w:jc w:val="center"/>
            </w:pPr>
            <w:r>
              <w:rPr>
                <w:rFonts w:ascii="Arial" w:hAnsi="Arial" w:cs="Arial"/>
                <w:sz w:val="16"/>
                <w:szCs w:val="16"/>
              </w:rPr>
              <w:t>11</w:t>
            </w:r>
            <w:r w:rsidR="00D42054" w:rsidRPr="001A1374">
              <w:rPr>
                <w:rFonts w:ascii="Arial" w:hAnsi="Arial" w:cs="Arial"/>
                <w:sz w:val="16"/>
                <w:szCs w:val="16"/>
              </w:rPr>
              <w:t>-201</w:t>
            </w:r>
            <w:r>
              <w:rPr>
                <w:rFonts w:ascii="Arial" w:hAnsi="Arial" w:cs="Arial"/>
                <w:sz w:val="16"/>
                <w:szCs w:val="16"/>
              </w:rPr>
              <w:t>9</w:t>
            </w:r>
          </w:p>
        </w:tc>
        <w:tc>
          <w:tcPr>
            <w:tcW w:w="1795" w:type="dxa"/>
            <w:shd w:val="clear" w:color="auto" w:fill="auto"/>
            <w:vAlign w:val="center"/>
          </w:tcPr>
          <w:p w14:paraId="08EA88A1" w14:textId="77777777" w:rsidR="00D42054" w:rsidRPr="008704E2" w:rsidRDefault="00D42054" w:rsidP="00D42054">
            <w:pPr>
              <w:rPr>
                <w:rFonts w:ascii="Arial" w:hAnsi="Arial" w:cs="Arial"/>
                <w:sz w:val="16"/>
              </w:rPr>
            </w:pPr>
            <w:r w:rsidRPr="008704E2">
              <w:rPr>
                <w:rFonts w:ascii="Arial" w:hAnsi="Arial" w:cs="Arial"/>
                <w:sz w:val="16"/>
                <w:szCs w:val="16"/>
              </w:rPr>
              <w:t>Runoff/leaching from insecticide used on cattle, lumber, gardens</w:t>
            </w:r>
          </w:p>
        </w:tc>
      </w:tr>
      <w:tr w:rsidR="00D42054" w:rsidRPr="008704E2" w14:paraId="3B903C1D" w14:textId="77777777" w:rsidTr="009C699E">
        <w:trPr>
          <w:trHeight w:val="962"/>
        </w:trPr>
        <w:tc>
          <w:tcPr>
            <w:tcW w:w="2426" w:type="dxa"/>
            <w:shd w:val="clear" w:color="auto" w:fill="auto"/>
            <w:vAlign w:val="center"/>
          </w:tcPr>
          <w:p w14:paraId="1000A6EB" w14:textId="77777777" w:rsidR="00D42054" w:rsidRPr="008704E2" w:rsidRDefault="00D42054" w:rsidP="00D42054">
            <w:pPr>
              <w:rPr>
                <w:rFonts w:ascii="Arial" w:hAnsi="Arial" w:cs="Arial"/>
                <w:b/>
                <w:sz w:val="18"/>
                <w:szCs w:val="18"/>
              </w:rPr>
            </w:pPr>
            <w:proofErr w:type="spellStart"/>
            <w:r w:rsidRPr="008704E2">
              <w:rPr>
                <w:rFonts w:ascii="Arial" w:hAnsi="Arial" w:cs="Arial"/>
                <w:b/>
                <w:sz w:val="18"/>
                <w:szCs w:val="18"/>
              </w:rPr>
              <w:t>Methoxychlor</w:t>
            </w:r>
            <w:proofErr w:type="spellEnd"/>
            <w:r w:rsidRPr="008704E2">
              <w:rPr>
                <w:rFonts w:ascii="Arial" w:hAnsi="Arial" w:cs="Arial"/>
                <w:b/>
                <w:sz w:val="18"/>
                <w:szCs w:val="18"/>
              </w:rPr>
              <w:t xml:space="preserve"> (ppb)</w:t>
            </w:r>
          </w:p>
        </w:tc>
        <w:tc>
          <w:tcPr>
            <w:tcW w:w="922" w:type="dxa"/>
            <w:shd w:val="clear" w:color="auto" w:fill="auto"/>
            <w:vAlign w:val="center"/>
          </w:tcPr>
          <w:p w14:paraId="04104BE2"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003BCDA9"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&lt;0.05</w:t>
            </w:r>
          </w:p>
        </w:tc>
        <w:tc>
          <w:tcPr>
            <w:tcW w:w="1425" w:type="dxa"/>
            <w:shd w:val="clear" w:color="auto" w:fill="auto"/>
            <w:vAlign w:val="center"/>
          </w:tcPr>
          <w:p w14:paraId="114D747C"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&lt;0.05</w:t>
            </w:r>
          </w:p>
        </w:tc>
        <w:tc>
          <w:tcPr>
            <w:tcW w:w="1005" w:type="dxa"/>
            <w:shd w:val="clear" w:color="auto" w:fill="auto"/>
            <w:vAlign w:val="center"/>
          </w:tcPr>
          <w:p w14:paraId="637A7357"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40</w:t>
            </w:r>
          </w:p>
        </w:tc>
        <w:tc>
          <w:tcPr>
            <w:tcW w:w="1080" w:type="dxa"/>
            <w:shd w:val="clear" w:color="auto" w:fill="auto"/>
            <w:vAlign w:val="center"/>
          </w:tcPr>
          <w:p w14:paraId="6BA7C4F3"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40</w:t>
            </w:r>
          </w:p>
        </w:tc>
        <w:tc>
          <w:tcPr>
            <w:tcW w:w="900" w:type="dxa"/>
            <w:shd w:val="clear" w:color="auto" w:fill="auto"/>
            <w:vAlign w:val="center"/>
          </w:tcPr>
          <w:p w14:paraId="1E3B835C" w14:textId="40B44DC8" w:rsidR="00D42054" w:rsidRDefault="00424F55" w:rsidP="00D42054">
            <w:pPr>
              <w:jc w:val="center"/>
            </w:pPr>
            <w:r>
              <w:rPr>
                <w:rFonts w:ascii="Arial" w:hAnsi="Arial" w:cs="Arial"/>
                <w:sz w:val="16"/>
                <w:szCs w:val="16"/>
              </w:rPr>
              <w:t>11</w:t>
            </w:r>
            <w:r w:rsidR="00D42054" w:rsidRPr="001A1374">
              <w:rPr>
                <w:rFonts w:ascii="Arial" w:hAnsi="Arial" w:cs="Arial"/>
                <w:sz w:val="16"/>
                <w:szCs w:val="16"/>
              </w:rPr>
              <w:t>-201</w:t>
            </w:r>
            <w:r w:rsidR="00234935">
              <w:rPr>
                <w:rFonts w:ascii="Arial" w:hAnsi="Arial" w:cs="Arial"/>
                <w:sz w:val="16"/>
                <w:szCs w:val="16"/>
              </w:rPr>
              <w:t>9</w:t>
            </w:r>
          </w:p>
        </w:tc>
        <w:tc>
          <w:tcPr>
            <w:tcW w:w="1795" w:type="dxa"/>
            <w:shd w:val="clear" w:color="auto" w:fill="auto"/>
            <w:vAlign w:val="center"/>
          </w:tcPr>
          <w:p w14:paraId="6C2B153E" w14:textId="77777777" w:rsidR="00D42054" w:rsidRPr="008704E2" w:rsidRDefault="00D42054" w:rsidP="00D42054">
            <w:pPr>
              <w:jc w:val="center"/>
              <w:rPr>
                <w:rFonts w:ascii="Arial" w:hAnsi="Arial" w:cs="Arial"/>
                <w:sz w:val="16"/>
                <w:szCs w:val="16"/>
              </w:rPr>
            </w:pPr>
          </w:p>
          <w:p w14:paraId="4BDAEDE6" w14:textId="77777777" w:rsidR="00D42054" w:rsidRPr="008704E2" w:rsidRDefault="00D42054" w:rsidP="00D42054">
            <w:pPr>
              <w:jc w:val="center"/>
              <w:rPr>
                <w:rFonts w:ascii="Arial" w:hAnsi="Arial" w:cs="Arial"/>
                <w:sz w:val="16"/>
                <w:szCs w:val="16"/>
              </w:rPr>
            </w:pPr>
            <w:r w:rsidRPr="008704E2">
              <w:rPr>
                <w:rFonts w:ascii="Arial" w:hAnsi="Arial" w:cs="Arial"/>
                <w:sz w:val="16"/>
                <w:szCs w:val="16"/>
              </w:rPr>
              <w:t>Runoff/leaching from insecticide used on fruits, vegetables, alfalfa,</w:t>
            </w:r>
          </w:p>
          <w:p w14:paraId="28E56C7E" w14:textId="77777777" w:rsidR="00D42054" w:rsidRPr="008704E2" w:rsidRDefault="00D42054" w:rsidP="00D42054">
            <w:pPr>
              <w:jc w:val="center"/>
              <w:rPr>
                <w:rFonts w:ascii="Arial" w:hAnsi="Arial" w:cs="Arial"/>
                <w:sz w:val="16"/>
                <w:szCs w:val="16"/>
              </w:rPr>
            </w:pPr>
          </w:p>
          <w:p w14:paraId="047FF2BF" w14:textId="77777777" w:rsidR="00D42054" w:rsidRPr="008704E2" w:rsidRDefault="00D42054" w:rsidP="00D42054">
            <w:pPr>
              <w:jc w:val="center"/>
              <w:rPr>
                <w:rFonts w:ascii="Arial" w:hAnsi="Arial" w:cs="Arial"/>
                <w:sz w:val="16"/>
              </w:rPr>
            </w:pPr>
          </w:p>
        </w:tc>
      </w:tr>
      <w:tr w:rsidR="00D42054" w:rsidRPr="008704E2" w14:paraId="6C3A8E1C" w14:textId="77777777" w:rsidTr="009C699E">
        <w:tc>
          <w:tcPr>
            <w:tcW w:w="2426" w:type="dxa"/>
            <w:shd w:val="clear" w:color="auto" w:fill="auto"/>
            <w:vAlign w:val="center"/>
          </w:tcPr>
          <w:p w14:paraId="275EFD41" w14:textId="77777777" w:rsidR="00D42054" w:rsidRPr="008704E2" w:rsidRDefault="00D42054" w:rsidP="00D42054">
            <w:pPr>
              <w:rPr>
                <w:rFonts w:ascii="Arial" w:hAnsi="Arial" w:cs="Arial"/>
                <w:b/>
                <w:sz w:val="18"/>
                <w:szCs w:val="18"/>
              </w:rPr>
            </w:pPr>
            <w:proofErr w:type="spellStart"/>
            <w:r w:rsidRPr="008704E2">
              <w:rPr>
                <w:rFonts w:ascii="Arial" w:hAnsi="Arial" w:cs="Arial"/>
                <w:b/>
                <w:sz w:val="18"/>
                <w:szCs w:val="18"/>
              </w:rPr>
              <w:t>Oxamyl</w:t>
            </w:r>
            <w:proofErr w:type="spellEnd"/>
            <w:r w:rsidRPr="008704E2">
              <w:rPr>
                <w:rFonts w:ascii="Arial" w:hAnsi="Arial" w:cs="Arial"/>
                <w:b/>
                <w:sz w:val="18"/>
                <w:szCs w:val="18"/>
              </w:rPr>
              <w:t xml:space="preserve"> </w:t>
            </w:r>
            <w:r>
              <w:rPr>
                <w:rFonts w:ascii="Arial" w:hAnsi="Arial" w:cs="Arial"/>
                <w:b/>
                <w:sz w:val="18"/>
                <w:szCs w:val="18"/>
              </w:rPr>
              <w:t xml:space="preserve">(a.k.a. </w:t>
            </w:r>
            <w:proofErr w:type="spellStart"/>
            <w:r w:rsidRPr="008704E2">
              <w:rPr>
                <w:rFonts w:ascii="Arial" w:hAnsi="Arial" w:cs="Arial"/>
                <w:b/>
                <w:sz w:val="18"/>
                <w:szCs w:val="18"/>
              </w:rPr>
              <w:t>Vydate</w:t>
            </w:r>
            <w:proofErr w:type="spellEnd"/>
            <w:r>
              <w:rPr>
                <w:rFonts w:ascii="Arial" w:hAnsi="Arial" w:cs="Arial"/>
                <w:b/>
                <w:sz w:val="18"/>
                <w:szCs w:val="18"/>
              </w:rPr>
              <w:t>)</w:t>
            </w:r>
            <w:r w:rsidRPr="008704E2">
              <w:rPr>
                <w:rFonts w:ascii="Arial" w:hAnsi="Arial" w:cs="Arial"/>
                <w:b/>
                <w:sz w:val="18"/>
                <w:szCs w:val="18"/>
              </w:rPr>
              <w:t xml:space="preserve"> (ppb)</w:t>
            </w:r>
          </w:p>
        </w:tc>
        <w:tc>
          <w:tcPr>
            <w:tcW w:w="922" w:type="dxa"/>
            <w:shd w:val="clear" w:color="auto" w:fill="auto"/>
            <w:vAlign w:val="center"/>
          </w:tcPr>
          <w:p w14:paraId="02265C7E"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14B6F1E4"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&lt;0.5</w:t>
            </w:r>
          </w:p>
        </w:tc>
        <w:tc>
          <w:tcPr>
            <w:tcW w:w="1425" w:type="dxa"/>
            <w:shd w:val="clear" w:color="auto" w:fill="auto"/>
            <w:vAlign w:val="center"/>
          </w:tcPr>
          <w:p w14:paraId="496A8070"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&lt;0.5</w:t>
            </w:r>
          </w:p>
        </w:tc>
        <w:tc>
          <w:tcPr>
            <w:tcW w:w="1005" w:type="dxa"/>
            <w:shd w:val="clear" w:color="auto" w:fill="auto"/>
            <w:vAlign w:val="center"/>
          </w:tcPr>
          <w:p w14:paraId="15CE138B"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200</w:t>
            </w:r>
          </w:p>
        </w:tc>
        <w:tc>
          <w:tcPr>
            <w:tcW w:w="1080" w:type="dxa"/>
            <w:shd w:val="clear" w:color="auto" w:fill="auto"/>
            <w:vAlign w:val="center"/>
          </w:tcPr>
          <w:p w14:paraId="1DD08095"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200</w:t>
            </w:r>
          </w:p>
        </w:tc>
        <w:tc>
          <w:tcPr>
            <w:tcW w:w="900" w:type="dxa"/>
            <w:shd w:val="clear" w:color="auto" w:fill="auto"/>
            <w:vAlign w:val="center"/>
          </w:tcPr>
          <w:p w14:paraId="62E199BC" w14:textId="42BD3D8C" w:rsidR="00D42054" w:rsidRDefault="002D4725" w:rsidP="00D42054">
            <w:pPr>
              <w:jc w:val="center"/>
            </w:pPr>
            <w:r>
              <w:rPr>
                <w:rFonts w:ascii="Arial" w:hAnsi="Arial" w:cs="Arial"/>
                <w:sz w:val="16"/>
                <w:szCs w:val="16"/>
              </w:rPr>
              <w:t>11</w:t>
            </w:r>
            <w:r w:rsidR="00D42054" w:rsidRPr="001A1374">
              <w:rPr>
                <w:rFonts w:ascii="Arial" w:hAnsi="Arial" w:cs="Arial"/>
                <w:sz w:val="16"/>
                <w:szCs w:val="16"/>
              </w:rPr>
              <w:t>-201</w:t>
            </w:r>
            <w:r>
              <w:rPr>
                <w:rFonts w:ascii="Arial" w:hAnsi="Arial" w:cs="Arial"/>
                <w:sz w:val="16"/>
                <w:szCs w:val="16"/>
              </w:rPr>
              <w:t>9</w:t>
            </w:r>
          </w:p>
        </w:tc>
        <w:tc>
          <w:tcPr>
            <w:tcW w:w="1795" w:type="dxa"/>
            <w:shd w:val="clear" w:color="auto" w:fill="auto"/>
            <w:vAlign w:val="center"/>
          </w:tcPr>
          <w:p w14:paraId="03D3B7B0" w14:textId="77777777" w:rsidR="00D42054" w:rsidRPr="008704E2" w:rsidRDefault="00D42054" w:rsidP="00D42054">
            <w:pPr>
              <w:rPr>
                <w:rFonts w:ascii="Arial" w:hAnsi="Arial" w:cs="Arial"/>
                <w:sz w:val="16"/>
              </w:rPr>
            </w:pPr>
            <w:r w:rsidRPr="008704E2">
              <w:rPr>
                <w:rFonts w:ascii="Arial" w:hAnsi="Arial" w:cs="Arial"/>
                <w:sz w:val="16"/>
                <w:szCs w:val="16"/>
              </w:rPr>
              <w:t>Runoff/leaching from insecticide used on apples, potatoes and tomatoes</w:t>
            </w:r>
          </w:p>
        </w:tc>
      </w:tr>
      <w:tr w:rsidR="00D42054" w:rsidRPr="008704E2" w14:paraId="0718FCCB" w14:textId="77777777" w:rsidTr="009C699E">
        <w:trPr>
          <w:trHeight w:val="665"/>
        </w:trPr>
        <w:tc>
          <w:tcPr>
            <w:tcW w:w="2426" w:type="dxa"/>
            <w:shd w:val="clear" w:color="auto" w:fill="auto"/>
            <w:vAlign w:val="center"/>
          </w:tcPr>
          <w:p w14:paraId="1D6ACAB3" w14:textId="77777777" w:rsidR="00D42054" w:rsidRPr="008704E2" w:rsidRDefault="00D42054" w:rsidP="00D42054">
            <w:pPr>
              <w:rPr>
                <w:rFonts w:ascii="Arial" w:hAnsi="Arial" w:cs="Arial"/>
                <w:b/>
                <w:sz w:val="18"/>
                <w:szCs w:val="18"/>
              </w:rPr>
            </w:pPr>
            <w:r w:rsidRPr="008704E2">
              <w:rPr>
                <w:rFonts w:ascii="Arial" w:hAnsi="Arial" w:cs="Arial"/>
                <w:b/>
                <w:sz w:val="18"/>
                <w:szCs w:val="18"/>
              </w:rPr>
              <w:t>PCBs [Polychlorinated biphenyls]</w:t>
            </w:r>
            <w:r>
              <w:rPr>
                <w:rFonts w:ascii="Arial" w:hAnsi="Arial" w:cs="Arial"/>
                <w:b/>
                <w:sz w:val="18"/>
                <w:szCs w:val="18"/>
              </w:rPr>
              <w:t xml:space="preserve"> (aka </w:t>
            </w:r>
            <w:proofErr w:type="spellStart"/>
            <w:r>
              <w:rPr>
                <w:rFonts w:ascii="Arial" w:hAnsi="Arial" w:cs="Arial"/>
                <w:b/>
                <w:sz w:val="18"/>
                <w:szCs w:val="18"/>
              </w:rPr>
              <w:t>Aroclor</w:t>
            </w:r>
            <w:proofErr w:type="spellEnd"/>
            <w:r>
              <w:rPr>
                <w:rFonts w:ascii="Arial" w:hAnsi="Arial" w:cs="Arial"/>
                <w:b/>
                <w:sz w:val="18"/>
                <w:szCs w:val="18"/>
              </w:rPr>
              <w:t>)</w:t>
            </w:r>
          </w:p>
          <w:p w14:paraId="24EEF8B1" w14:textId="77777777" w:rsidR="00D42054" w:rsidRPr="008704E2" w:rsidRDefault="00D42054" w:rsidP="00D42054">
            <w:pPr>
              <w:rPr>
                <w:rFonts w:ascii="Arial" w:hAnsi="Arial" w:cs="Arial"/>
                <w:b/>
                <w:sz w:val="18"/>
                <w:szCs w:val="18"/>
              </w:rPr>
            </w:pPr>
            <w:r w:rsidRPr="008704E2">
              <w:rPr>
                <w:rFonts w:ascii="Arial" w:hAnsi="Arial" w:cs="Arial"/>
                <w:b/>
                <w:sz w:val="18"/>
                <w:szCs w:val="18"/>
              </w:rPr>
              <w:t>(ppt)</w:t>
            </w:r>
          </w:p>
        </w:tc>
        <w:tc>
          <w:tcPr>
            <w:tcW w:w="922" w:type="dxa"/>
            <w:shd w:val="clear" w:color="auto" w:fill="auto"/>
            <w:vAlign w:val="center"/>
          </w:tcPr>
          <w:p w14:paraId="7EC75299"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3FB8AF8B"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&lt;100</w:t>
            </w:r>
          </w:p>
        </w:tc>
        <w:tc>
          <w:tcPr>
            <w:tcW w:w="1425" w:type="dxa"/>
            <w:shd w:val="clear" w:color="auto" w:fill="auto"/>
            <w:vAlign w:val="center"/>
          </w:tcPr>
          <w:p w14:paraId="2B3339FE"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&lt;100</w:t>
            </w:r>
          </w:p>
        </w:tc>
        <w:tc>
          <w:tcPr>
            <w:tcW w:w="1005" w:type="dxa"/>
            <w:shd w:val="clear" w:color="auto" w:fill="auto"/>
            <w:vAlign w:val="center"/>
          </w:tcPr>
          <w:p w14:paraId="67449E96"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500</w:t>
            </w:r>
          </w:p>
        </w:tc>
        <w:tc>
          <w:tcPr>
            <w:tcW w:w="1080" w:type="dxa"/>
            <w:shd w:val="clear" w:color="auto" w:fill="auto"/>
            <w:vAlign w:val="center"/>
          </w:tcPr>
          <w:p w14:paraId="4E84CE1D"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0</w:t>
            </w:r>
          </w:p>
        </w:tc>
        <w:tc>
          <w:tcPr>
            <w:tcW w:w="900" w:type="dxa"/>
            <w:shd w:val="clear" w:color="auto" w:fill="auto"/>
            <w:vAlign w:val="center"/>
          </w:tcPr>
          <w:p w14:paraId="57E3FE68" w14:textId="42D6EA5F" w:rsidR="00D42054" w:rsidRDefault="00424F55" w:rsidP="00D42054">
            <w:pPr>
              <w:jc w:val="center"/>
            </w:pPr>
            <w:r>
              <w:rPr>
                <w:rFonts w:ascii="Arial" w:hAnsi="Arial" w:cs="Arial"/>
                <w:sz w:val="16"/>
                <w:szCs w:val="16"/>
              </w:rPr>
              <w:t>11</w:t>
            </w:r>
            <w:r w:rsidR="00D42054" w:rsidRPr="001A1374">
              <w:rPr>
                <w:rFonts w:ascii="Arial" w:hAnsi="Arial" w:cs="Arial"/>
                <w:sz w:val="16"/>
                <w:szCs w:val="16"/>
              </w:rPr>
              <w:t>-201</w:t>
            </w:r>
            <w:r w:rsidR="00F63646">
              <w:rPr>
                <w:rFonts w:ascii="Arial" w:hAnsi="Arial" w:cs="Arial"/>
                <w:sz w:val="16"/>
                <w:szCs w:val="16"/>
              </w:rPr>
              <w:t>9</w:t>
            </w:r>
          </w:p>
        </w:tc>
        <w:tc>
          <w:tcPr>
            <w:tcW w:w="1795" w:type="dxa"/>
            <w:shd w:val="clear" w:color="auto" w:fill="auto"/>
            <w:vAlign w:val="center"/>
          </w:tcPr>
          <w:p w14:paraId="60A3CDBF" w14:textId="77777777" w:rsidR="00D42054" w:rsidRPr="008704E2" w:rsidRDefault="00D42054" w:rsidP="00D42054">
            <w:pPr>
              <w:rPr>
                <w:rFonts w:ascii="Arial" w:hAnsi="Arial" w:cs="Arial"/>
                <w:sz w:val="16"/>
              </w:rPr>
            </w:pPr>
            <w:r w:rsidRPr="008704E2">
              <w:rPr>
                <w:rFonts w:ascii="Arial" w:hAnsi="Arial" w:cs="Arial"/>
                <w:sz w:val="16"/>
                <w:szCs w:val="16"/>
              </w:rPr>
              <w:t>Runoff from landfills; discharge of waste chemicals</w:t>
            </w:r>
          </w:p>
        </w:tc>
      </w:tr>
      <w:tr w:rsidR="00D42054" w:rsidRPr="008704E2" w14:paraId="69DC36B2" w14:textId="77777777" w:rsidTr="009C699E">
        <w:tc>
          <w:tcPr>
            <w:tcW w:w="2426" w:type="dxa"/>
            <w:shd w:val="clear" w:color="auto" w:fill="auto"/>
            <w:vAlign w:val="center"/>
          </w:tcPr>
          <w:p w14:paraId="64A6BA81" w14:textId="77777777" w:rsidR="00D42054" w:rsidRPr="008704E2" w:rsidRDefault="00D42054" w:rsidP="00D42054">
            <w:pPr>
              <w:rPr>
                <w:rFonts w:ascii="Arial" w:hAnsi="Arial" w:cs="Arial"/>
                <w:b/>
                <w:sz w:val="18"/>
                <w:szCs w:val="18"/>
              </w:rPr>
            </w:pPr>
            <w:r w:rsidRPr="008704E2">
              <w:rPr>
                <w:rFonts w:ascii="Arial" w:hAnsi="Arial" w:cs="Arial"/>
                <w:b/>
                <w:sz w:val="18"/>
                <w:szCs w:val="18"/>
              </w:rPr>
              <w:t>Pentachlorophenol (ppb)</w:t>
            </w:r>
          </w:p>
        </w:tc>
        <w:tc>
          <w:tcPr>
            <w:tcW w:w="922" w:type="dxa"/>
            <w:shd w:val="clear" w:color="auto" w:fill="auto"/>
            <w:vAlign w:val="center"/>
          </w:tcPr>
          <w:p w14:paraId="6B4DE0FE"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25BD7353"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&lt;0.04</w:t>
            </w:r>
          </w:p>
        </w:tc>
        <w:tc>
          <w:tcPr>
            <w:tcW w:w="1425" w:type="dxa"/>
            <w:shd w:val="clear" w:color="auto" w:fill="auto"/>
            <w:vAlign w:val="center"/>
          </w:tcPr>
          <w:p w14:paraId="6FFE0526"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&lt;0.04</w:t>
            </w:r>
          </w:p>
        </w:tc>
        <w:tc>
          <w:tcPr>
            <w:tcW w:w="1005" w:type="dxa"/>
            <w:shd w:val="clear" w:color="auto" w:fill="auto"/>
            <w:vAlign w:val="center"/>
          </w:tcPr>
          <w:p w14:paraId="7F188660"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1</w:t>
            </w:r>
          </w:p>
        </w:tc>
        <w:tc>
          <w:tcPr>
            <w:tcW w:w="1080" w:type="dxa"/>
            <w:shd w:val="clear" w:color="auto" w:fill="auto"/>
            <w:vAlign w:val="center"/>
          </w:tcPr>
          <w:p w14:paraId="6AE80F94"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0</w:t>
            </w:r>
          </w:p>
        </w:tc>
        <w:tc>
          <w:tcPr>
            <w:tcW w:w="900" w:type="dxa"/>
            <w:shd w:val="clear" w:color="auto" w:fill="auto"/>
            <w:vAlign w:val="center"/>
          </w:tcPr>
          <w:p w14:paraId="63AA8099" w14:textId="054150A0" w:rsidR="00D42054" w:rsidRDefault="00424F55" w:rsidP="00D42054">
            <w:pPr>
              <w:jc w:val="center"/>
            </w:pPr>
            <w:r>
              <w:rPr>
                <w:rFonts w:ascii="Arial" w:hAnsi="Arial" w:cs="Arial"/>
                <w:sz w:val="16"/>
                <w:szCs w:val="16"/>
              </w:rPr>
              <w:t>11</w:t>
            </w:r>
            <w:r w:rsidR="00D42054" w:rsidRPr="001A1374">
              <w:rPr>
                <w:rFonts w:ascii="Arial" w:hAnsi="Arial" w:cs="Arial"/>
                <w:sz w:val="16"/>
                <w:szCs w:val="16"/>
              </w:rPr>
              <w:t>-201</w:t>
            </w:r>
            <w:r>
              <w:rPr>
                <w:rFonts w:ascii="Arial" w:hAnsi="Arial" w:cs="Arial"/>
                <w:sz w:val="16"/>
                <w:szCs w:val="16"/>
              </w:rPr>
              <w:t>9</w:t>
            </w:r>
          </w:p>
        </w:tc>
        <w:tc>
          <w:tcPr>
            <w:tcW w:w="1795" w:type="dxa"/>
            <w:shd w:val="clear" w:color="auto" w:fill="auto"/>
            <w:vAlign w:val="center"/>
          </w:tcPr>
          <w:p w14:paraId="1F1453B6" w14:textId="77777777" w:rsidR="00D42054" w:rsidRPr="008704E2" w:rsidRDefault="00D42054" w:rsidP="00D42054">
            <w:pPr>
              <w:rPr>
                <w:rFonts w:ascii="Arial" w:hAnsi="Arial" w:cs="Arial"/>
                <w:sz w:val="16"/>
              </w:rPr>
            </w:pPr>
            <w:r w:rsidRPr="008704E2">
              <w:rPr>
                <w:rFonts w:ascii="Arial" w:hAnsi="Arial" w:cs="Arial"/>
                <w:sz w:val="16"/>
                <w:szCs w:val="16"/>
              </w:rPr>
              <w:t>Discharge from wood preserving factories</w:t>
            </w:r>
          </w:p>
        </w:tc>
      </w:tr>
      <w:tr w:rsidR="00D42054" w:rsidRPr="008704E2" w14:paraId="14C51F25" w14:textId="77777777" w:rsidTr="009C699E">
        <w:trPr>
          <w:trHeight w:val="260"/>
        </w:trPr>
        <w:tc>
          <w:tcPr>
            <w:tcW w:w="2426" w:type="dxa"/>
            <w:shd w:val="clear" w:color="auto" w:fill="auto"/>
            <w:vAlign w:val="center"/>
          </w:tcPr>
          <w:p w14:paraId="402B32BD" w14:textId="77777777" w:rsidR="00D42054" w:rsidRPr="008704E2" w:rsidRDefault="00D42054" w:rsidP="00D42054">
            <w:pPr>
              <w:rPr>
                <w:rFonts w:ascii="Arial" w:hAnsi="Arial" w:cs="Arial"/>
                <w:b/>
                <w:sz w:val="18"/>
                <w:szCs w:val="18"/>
              </w:rPr>
            </w:pPr>
            <w:r w:rsidRPr="008704E2">
              <w:rPr>
                <w:rFonts w:ascii="Arial" w:hAnsi="Arial" w:cs="Arial"/>
                <w:b/>
                <w:sz w:val="18"/>
                <w:szCs w:val="18"/>
              </w:rPr>
              <w:t>Picloram (ppb)</w:t>
            </w:r>
          </w:p>
        </w:tc>
        <w:tc>
          <w:tcPr>
            <w:tcW w:w="922" w:type="dxa"/>
            <w:shd w:val="clear" w:color="auto" w:fill="auto"/>
            <w:vAlign w:val="center"/>
          </w:tcPr>
          <w:p w14:paraId="544661F6"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2B290A63"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&lt;0.1</w:t>
            </w:r>
          </w:p>
        </w:tc>
        <w:tc>
          <w:tcPr>
            <w:tcW w:w="1425" w:type="dxa"/>
            <w:shd w:val="clear" w:color="auto" w:fill="auto"/>
            <w:vAlign w:val="center"/>
          </w:tcPr>
          <w:p w14:paraId="608040A5"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&lt;0.1</w:t>
            </w:r>
          </w:p>
        </w:tc>
        <w:tc>
          <w:tcPr>
            <w:tcW w:w="1005" w:type="dxa"/>
            <w:shd w:val="clear" w:color="auto" w:fill="auto"/>
            <w:vAlign w:val="center"/>
          </w:tcPr>
          <w:p w14:paraId="333CDB20"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500</w:t>
            </w:r>
          </w:p>
        </w:tc>
        <w:tc>
          <w:tcPr>
            <w:tcW w:w="1080" w:type="dxa"/>
            <w:shd w:val="clear" w:color="auto" w:fill="auto"/>
            <w:vAlign w:val="center"/>
          </w:tcPr>
          <w:p w14:paraId="40AF24A8"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500</w:t>
            </w:r>
          </w:p>
        </w:tc>
        <w:tc>
          <w:tcPr>
            <w:tcW w:w="900" w:type="dxa"/>
            <w:shd w:val="clear" w:color="auto" w:fill="auto"/>
            <w:vAlign w:val="center"/>
          </w:tcPr>
          <w:p w14:paraId="1A1E0631" w14:textId="195C191B" w:rsidR="00D42054" w:rsidRDefault="002D4725" w:rsidP="00D42054">
            <w:pPr>
              <w:jc w:val="center"/>
            </w:pPr>
            <w:r>
              <w:rPr>
                <w:rFonts w:ascii="Arial" w:hAnsi="Arial" w:cs="Arial"/>
                <w:sz w:val="16"/>
                <w:szCs w:val="16"/>
              </w:rPr>
              <w:t>11</w:t>
            </w:r>
            <w:r w:rsidR="00D42054" w:rsidRPr="001A1374">
              <w:rPr>
                <w:rFonts w:ascii="Arial" w:hAnsi="Arial" w:cs="Arial"/>
                <w:sz w:val="16"/>
                <w:szCs w:val="16"/>
              </w:rPr>
              <w:t>-201</w:t>
            </w:r>
            <w:r>
              <w:rPr>
                <w:rFonts w:ascii="Arial" w:hAnsi="Arial" w:cs="Arial"/>
                <w:sz w:val="16"/>
                <w:szCs w:val="16"/>
              </w:rPr>
              <w:t>9</w:t>
            </w:r>
          </w:p>
        </w:tc>
        <w:tc>
          <w:tcPr>
            <w:tcW w:w="1795" w:type="dxa"/>
            <w:shd w:val="clear" w:color="auto" w:fill="auto"/>
            <w:vAlign w:val="center"/>
          </w:tcPr>
          <w:p w14:paraId="0CE05262" w14:textId="77777777" w:rsidR="00D42054" w:rsidRPr="008704E2" w:rsidRDefault="00D42054" w:rsidP="00D42054">
            <w:pPr>
              <w:rPr>
                <w:rFonts w:ascii="Arial" w:hAnsi="Arial" w:cs="Arial"/>
                <w:sz w:val="16"/>
              </w:rPr>
            </w:pPr>
            <w:r w:rsidRPr="008704E2">
              <w:rPr>
                <w:rFonts w:ascii="Arial" w:hAnsi="Arial" w:cs="Arial"/>
                <w:sz w:val="16"/>
                <w:szCs w:val="16"/>
              </w:rPr>
              <w:t>Herbicide runoff</w:t>
            </w:r>
          </w:p>
        </w:tc>
      </w:tr>
      <w:tr w:rsidR="00D42054" w:rsidRPr="008704E2" w14:paraId="1465F6AF" w14:textId="77777777" w:rsidTr="009C699E">
        <w:trPr>
          <w:trHeight w:val="350"/>
        </w:trPr>
        <w:tc>
          <w:tcPr>
            <w:tcW w:w="2426" w:type="dxa"/>
            <w:shd w:val="clear" w:color="auto" w:fill="auto"/>
            <w:vAlign w:val="center"/>
          </w:tcPr>
          <w:p w14:paraId="694881FD" w14:textId="77777777" w:rsidR="00D42054" w:rsidRPr="008704E2" w:rsidRDefault="00D42054" w:rsidP="00D42054">
            <w:pPr>
              <w:rPr>
                <w:rFonts w:ascii="Arial" w:hAnsi="Arial" w:cs="Arial"/>
                <w:b/>
                <w:sz w:val="18"/>
                <w:szCs w:val="18"/>
              </w:rPr>
            </w:pPr>
            <w:r w:rsidRPr="008704E2">
              <w:rPr>
                <w:rFonts w:ascii="Arial" w:hAnsi="Arial" w:cs="Arial"/>
                <w:b/>
                <w:sz w:val="18"/>
                <w:szCs w:val="18"/>
              </w:rPr>
              <w:t>Simazine (ppb)</w:t>
            </w:r>
          </w:p>
        </w:tc>
        <w:tc>
          <w:tcPr>
            <w:tcW w:w="922" w:type="dxa"/>
            <w:shd w:val="clear" w:color="auto" w:fill="auto"/>
            <w:vAlign w:val="center"/>
          </w:tcPr>
          <w:p w14:paraId="1DAFC5EB"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7B487746"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&lt;0.05</w:t>
            </w:r>
          </w:p>
        </w:tc>
        <w:tc>
          <w:tcPr>
            <w:tcW w:w="1425" w:type="dxa"/>
            <w:shd w:val="clear" w:color="auto" w:fill="auto"/>
            <w:vAlign w:val="center"/>
          </w:tcPr>
          <w:p w14:paraId="2614AD65" w14:textId="77777777" w:rsidR="00D42054" w:rsidRPr="008704E2" w:rsidRDefault="00D42054" w:rsidP="00D42054">
            <w:pPr>
              <w:pStyle w:val="BodyTextIndent"/>
              <w:spacing w:after="0"/>
              <w:ind w:left="0"/>
              <w:jc w:val="center"/>
              <w:rPr>
                <w:rFonts w:ascii="Arial" w:hAnsi="Arial" w:cs="Arial"/>
                <w:iCs/>
                <w:sz w:val="20"/>
                <w:szCs w:val="20"/>
              </w:rPr>
            </w:pPr>
            <w:r>
              <w:rPr>
                <w:rFonts w:ascii="Arial" w:hAnsi="Arial" w:cs="Arial"/>
                <w:iCs/>
                <w:sz w:val="20"/>
                <w:szCs w:val="20"/>
              </w:rPr>
              <w:t>&lt;0.05</w:t>
            </w:r>
          </w:p>
        </w:tc>
        <w:tc>
          <w:tcPr>
            <w:tcW w:w="1005" w:type="dxa"/>
            <w:shd w:val="clear" w:color="auto" w:fill="auto"/>
            <w:vAlign w:val="center"/>
          </w:tcPr>
          <w:p w14:paraId="024CC400"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4</w:t>
            </w:r>
          </w:p>
        </w:tc>
        <w:tc>
          <w:tcPr>
            <w:tcW w:w="1080" w:type="dxa"/>
            <w:shd w:val="clear" w:color="auto" w:fill="auto"/>
            <w:vAlign w:val="center"/>
          </w:tcPr>
          <w:p w14:paraId="5607F257" w14:textId="77777777" w:rsidR="00D42054" w:rsidRPr="008704E2" w:rsidRDefault="00D42054" w:rsidP="00D42054">
            <w:pPr>
              <w:jc w:val="center"/>
              <w:rPr>
                <w:rFonts w:ascii="Arial" w:hAnsi="Arial" w:cs="Arial"/>
                <w:sz w:val="20"/>
                <w:szCs w:val="20"/>
              </w:rPr>
            </w:pPr>
            <w:r w:rsidRPr="008704E2">
              <w:rPr>
                <w:rFonts w:ascii="Arial" w:hAnsi="Arial" w:cs="Arial"/>
                <w:sz w:val="20"/>
                <w:szCs w:val="20"/>
              </w:rPr>
              <w:t>4</w:t>
            </w:r>
          </w:p>
        </w:tc>
        <w:tc>
          <w:tcPr>
            <w:tcW w:w="900" w:type="dxa"/>
            <w:shd w:val="clear" w:color="auto" w:fill="auto"/>
            <w:vAlign w:val="center"/>
          </w:tcPr>
          <w:p w14:paraId="09E8D23F" w14:textId="23D615F5" w:rsidR="00D42054" w:rsidRDefault="002D4725" w:rsidP="00D42054">
            <w:pPr>
              <w:jc w:val="center"/>
            </w:pPr>
            <w:r>
              <w:rPr>
                <w:rFonts w:ascii="Arial" w:hAnsi="Arial" w:cs="Arial"/>
                <w:sz w:val="16"/>
                <w:szCs w:val="16"/>
              </w:rPr>
              <w:t>11</w:t>
            </w:r>
            <w:r w:rsidR="00D42054" w:rsidRPr="001A1374">
              <w:rPr>
                <w:rFonts w:ascii="Arial" w:hAnsi="Arial" w:cs="Arial"/>
                <w:sz w:val="16"/>
                <w:szCs w:val="16"/>
              </w:rPr>
              <w:t>-201</w:t>
            </w:r>
            <w:r>
              <w:rPr>
                <w:rFonts w:ascii="Arial" w:hAnsi="Arial" w:cs="Arial"/>
                <w:sz w:val="16"/>
                <w:szCs w:val="16"/>
              </w:rPr>
              <w:t>9</w:t>
            </w:r>
          </w:p>
        </w:tc>
        <w:tc>
          <w:tcPr>
            <w:tcW w:w="1795" w:type="dxa"/>
            <w:shd w:val="clear" w:color="auto" w:fill="auto"/>
            <w:vAlign w:val="center"/>
          </w:tcPr>
          <w:p w14:paraId="43D66ED0" w14:textId="77777777" w:rsidR="00D42054" w:rsidRPr="008704E2" w:rsidRDefault="00D42054" w:rsidP="00D42054">
            <w:pPr>
              <w:rPr>
                <w:rFonts w:ascii="Arial" w:hAnsi="Arial" w:cs="Arial"/>
                <w:sz w:val="16"/>
              </w:rPr>
            </w:pPr>
            <w:r w:rsidRPr="008704E2">
              <w:rPr>
                <w:rFonts w:ascii="Arial" w:hAnsi="Arial" w:cs="Arial"/>
                <w:sz w:val="16"/>
                <w:szCs w:val="16"/>
              </w:rPr>
              <w:t>Herbicide runoff</w:t>
            </w:r>
          </w:p>
        </w:tc>
      </w:tr>
      <w:tr w:rsidR="00131049" w:rsidRPr="008704E2" w14:paraId="40F1DB87" w14:textId="77777777" w:rsidTr="009C699E">
        <w:trPr>
          <w:trHeight w:val="350"/>
        </w:trPr>
        <w:tc>
          <w:tcPr>
            <w:tcW w:w="2426" w:type="dxa"/>
            <w:shd w:val="clear" w:color="auto" w:fill="auto"/>
            <w:vAlign w:val="center"/>
          </w:tcPr>
          <w:p w14:paraId="08010F36" w14:textId="6C7A8890" w:rsidR="00131049" w:rsidRPr="00131049" w:rsidRDefault="00131049" w:rsidP="00131049">
            <w:pPr>
              <w:rPr>
                <w:rFonts w:ascii="Arial" w:hAnsi="Arial" w:cs="Arial"/>
                <w:b/>
                <w:sz w:val="18"/>
                <w:szCs w:val="18"/>
              </w:rPr>
            </w:pPr>
            <w:proofErr w:type="spellStart"/>
            <w:r>
              <w:rPr>
                <w:rFonts w:ascii="Arial" w:hAnsi="Arial" w:cs="Arial"/>
                <w:b/>
                <w:sz w:val="18"/>
                <w:szCs w:val="18"/>
              </w:rPr>
              <w:t>Toxaphene</w:t>
            </w:r>
            <w:proofErr w:type="spellEnd"/>
          </w:p>
        </w:tc>
        <w:tc>
          <w:tcPr>
            <w:tcW w:w="922" w:type="dxa"/>
            <w:shd w:val="clear" w:color="auto" w:fill="auto"/>
            <w:vAlign w:val="center"/>
          </w:tcPr>
          <w:p w14:paraId="2BB13720" w14:textId="33D5FD44" w:rsidR="00131049"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489C9C6B" w14:textId="67B434C9" w:rsidR="00131049"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&lt;0.05</w:t>
            </w:r>
          </w:p>
        </w:tc>
        <w:tc>
          <w:tcPr>
            <w:tcW w:w="1425" w:type="dxa"/>
            <w:shd w:val="clear" w:color="auto" w:fill="auto"/>
            <w:vAlign w:val="center"/>
          </w:tcPr>
          <w:p w14:paraId="3B298DE3" w14:textId="186C30BF" w:rsidR="00131049"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&lt;0.05</w:t>
            </w:r>
          </w:p>
        </w:tc>
        <w:tc>
          <w:tcPr>
            <w:tcW w:w="1005" w:type="dxa"/>
            <w:shd w:val="clear" w:color="auto" w:fill="auto"/>
            <w:vAlign w:val="center"/>
          </w:tcPr>
          <w:p w14:paraId="44350F36" w14:textId="0759E807" w:rsidR="00131049" w:rsidRPr="008704E2" w:rsidRDefault="00131049" w:rsidP="00131049">
            <w:pPr>
              <w:jc w:val="center"/>
              <w:rPr>
                <w:rFonts w:ascii="Arial" w:hAnsi="Arial" w:cs="Arial"/>
                <w:sz w:val="20"/>
                <w:szCs w:val="20"/>
              </w:rPr>
            </w:pPr>
            <w:r>
              <w:rPr>
                <w:rFonts w:ascii="Arial" w:hAnsi="Arial" w:cs="Arial"/>
                <w:sz w:val="20"/>
                <w:szCs w:val="20"/>
              </w:rPr>
              <w:t>3</w:t>
            </w:r>
          </w:p>
        </w:tc>
        <w:tc>
          <w:tcPr>
            <w:tcW w:w="1080" w:type="dxa"/>
            <w:shd w:val="clear" w:color="auto" w:fill="auto"/>
            <w:vAlign w:val="center"/>
          </w:tcPr>
          <w:p w14:paraId="42956AFA" w14:textId="1F270254" w:rsidR="00131049" w:rsidRPr="008704E2" w:rsidRDefault="00131049" w:rsidP="00131049">
            <w:pPr>
              <w:jc w:val="center"/>
              <w:rPr>
                <w:rFonts w:ascii="Arial" w:hAnsi="Arial" w:cs="Arial"/>
                <w:sz w:val="20"/>
                <w:szCs w:val="20"/>
              </w:rPr>
            </w:pPr>
            <w:r>
              <w:rPr>
                <w:rFonts w:ascii="Arial" w:hAnsi="Arial" w:cs="Arial"/>
                <w:sz w:val="20"/>
                <w:szCs w:val="20"/>
              </w:rPr>
              <w:t>3</w:t>
            </w:r>
          </w:p>
        </w:tc>
        <w:tc>
          <w:tcPr>
            <w:tcW w:w="900" w:type="dxa"/>
            <w:shd w:val="clear" w:color="auto" w:fill="auto"/>
            <w:vAlign w:val="center"/>
          </w:tcPr>
          <w:p w14:paraId="7935C2EC" w14:textId="4F9A9569" w:rsidR="00131049" w:rsidRDefault="00131049" w:rsidP="00131049">
            <w:pPr>
              <w:jc w:val="center"/>
              <w:rPr>
                <w:rFonts w:ascii="Arial" w:hAnsi="Arial" w:cs="Arial"/>
                <w:sz w:val="16"/>
                <w:szCs w:val="16"/>
              </w:rPr>
            </w:pPr>
            <w:r>
              <w:rPr>
                <w:rFonts w:ascii="Arial" w:hAnsi="Arial" w:cs="Arial"/>
                <w:sz w:val="16"/>
                <w:szCs w:val="16"/>
              </w:rPr>
              <w:t>11-2019</w:t>
            </w:r>
          </w:p>
        </w:tc>
        <w:tc>
          <w:tcPr>
            <w:tcW w:w="1795" w:type="dxa"/>
            <w:shd w:val="clear" w:color="auto" w:fill="auto"/>
            <w:vAlign w:val="center"/>
          </w:tcPr>
          <w:p w14:paraId="1E83CA3A" w14:textId="55F68B38" w:rsidR="00131049" w:rsidRPr="008704E2" w:rsidRDefault="00131049" w:rsidP="00131049">
            <w:pPr>
              <w:rPr>
                <w:rFonts w:ascii="Arial" w:hAnsi="Arial" w:cs="Arial"/>
                <w:sz w:val="16"/>
                <w:szCs w:val="16"/>
              </w:rPr>
            </w:pPr>
            <w:r w:rsidRPr="008704E2">
              <w:rPr>
                <w:rFonts w:ascii="Arial" w:hAnsi="Arial" w:cs="Arial"/>
                <w:sz w:val="16"/>
                <w:szCs w:val="16"/>
              </w:rPr>
              <w:t>Herbicide runoff</w:t>
            </w:r>
          </w:p>
        </w:tc>
      </w:tr>
      <w:tr w:rsidR="00131049" w:rsidRPr="008704E2" w14:paraId="2BCCF0D9" w14:textId="77777777" w:rsidTr="00133CDC">
        <w:trPr>
          <w:trHeight w:val="366"/>
        </w:trPr>
        <w:tc>
          <w:tcPr>
            <w:tcW w:w="2426" w:type="dxa"/>
            <w:shd w:val="clear" w:color="auto" w:fill="F3F3F3"/>
            <w:vAlign w:val="center"/>
          </w:tcPr>
          <w:p w14:paraId="26B5583D" w14:textId="77777777" w:rsidR="00131049" w:rsidRPr="008704E2" w:rsidRDefault="00131049" w:rsidP="00131049">
            <w:pPr>
              <w:rPr>
                <w:rFonts w:ascii="Arial" w:hAnsi="Arial" w:cs="Arial"/>
                <w:b/>
                <w:sz w:val="16"/>
              </w:rPr>
            </w:pPr>
            <w:r w:rsidRPr="008704E2">
              <w:rPr>
                <w:rFonts w:ascii="Arial" w:hAnsi="Arial" w:cs="Arial"/>
                <w:b/>
                <w:iCs/>
                <w:sz w:val="16"/>
                <w:szCs w:val="16"/>
              </w:rPr>
              <w:t>Volatile Organic Chemicals (VOC)</w:t>
            </w:r>
          </w:p>
        </w:tc>
        <w:tc>
          <w:tcPr>
            <w:tcW w:w="922" w:type="dxa"/>
            <w:shd w:val="clear" w:color="auto" w:fill="F3F3F3"/>
            <w:vAlign w:val="center"/>
          </w:tcPr>
          <w:p w14:paraId="1606ECA3" w14:textId="77777777" w:rsidR="00131049" w:rsidRPr="008704E2" w:rsidRDefault="00131049" w:rsidP="00131049">
            <w:pPr>
              <w:keepNext/>
              <w:jc w:val="center"/>
              <w:rPr>
                <w:rFonts w:ascii="Arial" w:hAnsi="Arial" w:cs="Arial"/>
                <w:b/>
                <w:sz w:val="16"/>
                <w:szCs w:val="16"/>
              </w:rPr>
            </w:pPr>
            <w:r w:rsidRPr="008704E2">
              <w:rPr>
                <w:rFonts w:ascii="Arial" w:hAnsi="Arial" w:cs="Arial"/>
                <w:b/>
                <w:sz w:val="16"/>
                <w:szCs w:val="16"/>
              </w:rPr>
              <w:t>Violation</w:t>
            </w:r>
          </w:p>
          <w:p w14:paraId="22B0DFD7" w14:textId="77777777" w:rsidR="00131049" w:rsidRPr="008704E2" w:rsidRDefault="00131049" w:rsidP="00131049">
            <w:pPr>
              <w:pStyle w:val="BodyTextIndent"/>
              <w:spacing w:after="0"/>
              <w:ind w:left="0"/>
              <w:jc w:val="center"/>
              <w:rPr>
                <w:rFonts w:ascii="Arial" w:hAnsi="Arial" w:cs="Arial"/>
                <w:b/>
                <w:iCs/>
                <w:sz w:val="20"/>
                <w:szCs w:val="20"/>
              </w:rPr>
            </w:pPr>
            <w:r w:rsidRPr="008704E2">
              <w:rPr>
                <w:rFonts w:ascii="Arial" w:hAnsi="Arial" w:cs="Arial"/>
                <w:b/>
                <w:sz w:val="16"/>
                <w:szCs w:val="16"/>
              </w:rPr>
              <w:t>Y or N</w:t>
            </w:r>
          </w:p>
        </w:tc>
        <w:tc>
          <w:tcPr>
            <w:tcW w:w="1260" w:type="dxa"/>
            <w:shd w:val="clear" w:color="auto" w:fill="F3F3F3"/>
            <w:vAlign w:val="center"/>
          </w:tcPr>
          <w:p w14:paraId="7687FE8A" w14:textId="77777777" w:rsidR="00131049" w:rsidRPr="008704E2" w:rsidRDefault="00131049" w:rsidP="00131049">
            <w:pPr>
              <w:pStyle w:val="BodyTextIndent"/>
              <w:spacing w:after="0"/>
              <w:ind w:left="0"/>
              <w:jc w:val="center"/>
              <w:rPr>
                <w:rFonts w:ascii="Arial" w:hAnsi="Arial" w:cs="Arial"/>
                <w:b/>
                <w:iCs/>
                <w:sz w:val="20"/>
                <w:szCs w:val="20"/>
              </w:rPr>
            </w:pPr>
            <w:r w:rsidRPr="008704E2">
              <w:rPr>
                <w:rFonts w:ascii="Arial" w:hAnsi="Arial" w:cs="Arial"/>
                <w:b/>
                <w:sz w:val="16"/>
                <w:szCs w:val="16"/>
              </w:rPr>
              <w:t xml:space="preserve">Running Annual Average (RAA) </w:t>
            </w:r>
            <w:r w:rsidRPr="008704E2">
              <w:rPr>
                <w:rFonts w:ascii="Arial" w:hAnsi="Arial" w:cs="Arial"/>
                <w:b/>
                <w:sz w:val="16"/>
                <w:szCs w:val="16"/>
                <w:u w:val="single"/>
              </w:rPr>
              <w:t>OR</w:t>
            </w:r>
            <w:r w:rsidRPr="008704E2">
              <w:rPr>
                <w:rFonts w:ascii="Arial" w:hAnsi="Arial" w:cs="Arial"/>
                <w:b/>
                <w:sz w:val="16"/>
                <w:szCs w:val="16"/>
              </w:rPr>
              <w:t xml:space="preserve"> Highest Level Detected</w:t>
            </w:r>
          </w:p>
        </w:tc>
        <w:tc>
          <w:tcPr>
            <w:tcW w:w="1425" w:type="dxa"/>
            <w:shd w:val="clear" w:color="auto" w:fill="F3F3F3"/>
            <w:vAlign w:val="center"/>
          </w:tcPr>
          <w:p w14:paraId="5A3CE041" w14:textId="77777777" w:rsidR="00131049" w:rsidRPr="008704E2" w:rsidRDefault="00131049" w:rsidP="00131049">
            <w:pPr>
              <w:pStyle w:val="BodyTextIndent"/>
              <w:spacing w:after="0"/>
              <w:ind w:left="0"/>
              <w:jc w:val="center"/>
              <w:rPr>
                <w:rFonts w:ascii="Arial" w:hAnsi="Arial" w:cs="Arial"/>
                <w:b/>
                <w:iCs/>
                <w:sz w:val="20"/>
                <w:szCs w:val="20"/>
              </w:rPr>
            </w:pPr>
            <w:r w:rsidRPr="008704E2">
              <w:rPr>
                <w:rFonts w:ascii="Arial" w:hAnsi="Arial" w:cs="Arial"/>
                <w:b/>
                <w:sz w:val="16"/>
                <w:szCs w:val="16"/>
              </w:rPr>
              <w:t>Range of All Samples (L-H)</w:t>
            </w:r>
          </w:p>
        </w:tc>
        <w:tc>
          <w:tcPr>
            <w:tcW w:w="1005" w:type="dxa"/>
            <w:shd w:val="clear" w:color="auto" w:fill="F3F3F3"/>
            <w:vAlign w:val="center"/>
          </w:tcPr>
          <w:p w14:paraId="6C73FBA5" w14:textId="77777777" w:rsidR="00131049" w:rsidRPr="008704E2" w:rsidRDefault="00131049" w:rsidP="00131049">
            <w:pPr>
              <w:keepNext/>
              <w:jc w:val="center"/>
              <w:rPr>
                <w:rFonts w:ascii="Arial" w:hAnsi="Arial" w:cs="Arial"/>
                <w:b/>
                <w:sz w:val="16"/>
                <w:szCs w:val="16"/>
              </w:rPr>
            </w:pPr>
            <w:r w:rsidRPr="008704E2">
              <w:rPr>
                <w:rFonts w:ascii="Arial" w:hAnsi="Arial" w:cs="Arial"/>
                <w:b/>
                <w:sz w:val="16"/>
                <w:szCs w:val="16"/>
              </w:rPr>
              <w:t>MCL</w:t>
            </w:r>
          </w:p>
        </w:tc>
        <w:tc>
          <w:tcPr>
            <w:tcW w:w="1080" w:type="dxa"/>
            <w:shd w:val="clear" w:color="auto" w:fill="F3F3F3"/>
            <w:vAlign w:val="center"/>
          </w:tcPr>
          <w:p w14:paraId="3889E792" w14:textId="77777777" w:rsidR="00131049" w:rsidRPr="008704E2" w:rsidRDefault="00131049" w:rsidP="00131049">
            <w:pPr>
              <w:keepNext/>
              <w:jc w:val="center"/>
              <w:rPr>
                <w:rFonts w:ascii="Arial" w:hAnsi="Arial" w:cs="Arial"/>
                <w:b/>
                <w:sz w:val="16"/>
                <w:szCs w:val="16"/>
              </w:rPr>
            </w:pPr>
            <w:r w:rsidRPr="008704E2">
              <w:rPr>
                <w:rFonts w:ascii="Arial" w:hAnsi="Arial" w:cs="Arial"/>
                <w:b/>
                <w:sz w:val="16"/>
                <w:szCs w:val="16"/>
              </w:rPr>
              <w:t>MCLG</w:t>
            </w:r>
          </w:p>
        </w:tc>
        <w:tc>
          <w:tcPr>
            <w:tcW w:w="900" w:type="dxa"/>
            <w:shd w:val="clear" w:color="auto" w:fill="F3F3F3"/>
            <w:vAlign w:val="center"/>
          </w:tcPr>
          <w:p w14:paraId="1D85A4FB" w14:textId="77777777" w:rsidR="00131049" w:rsidRPr="008704E2" w:rsidRDefault="00131049" w:rsidP="00131049">
            <w:pPr>
              <w:keepNext/>
              <w:jc w:val="center"/>
              <w:rPr>
                <w:rFonts w:ascii="Arial" w:hAnsi="Arial" w:cs="Arial"/>
                <w:b/>
                <w:sz w:val="16"/>
                <w:szCs w:val="16"/>
              </w:rPr>
            </w:pPr>
            <w:r w:rsidRPr="008704E2">
              <w:rPr>
                <w:rFonts w:ascii="Arial" w:hAnsi="Arial" w:cs="Arial"/>
                <w:b/>
                <w:sz w:val="16"/>
                <w:szCs w:val="16"/>
              </w:rPr>
              <w:t>Sample Month &amp; Year</w:t>
            </w:r>
          </w:p>
        </w:tc>
        <w:tc>
          <w:tcPr>
            <w:tcW w:w="1795" w:type="dxa"/>
            <w:shd w:val="clear" w:color="auto" w:fill="F3F3F3"/>
            <w:vAlign w:val="center"/>
          </w:tcPr>
          <w:p w14:paraId="2B16FBF7" w14:textId="77777777" w:rsidR="00131049" w:rsidRPr="008704E2" w:rsidRDefault="00131049" w:rsidP="00131049">
            <w:pPr>
              <w:keepNext/>
              <w:jc w:val="center"/>
              <w:rPr>
                <w:rFonts w:ascii="Arial" w:hAnsi="Arial" w:cs="Arial"/>
                <w:b/>
                <w:sz w:val="16"/>
                <w:szCs w:val="16"/>
              </w:rPr>
            </w:pPr>
            <w:r w:rsidRPr="008704E2">
              <w:rPr>
                <w:rFonts w:ascii="Arial" w:hAnsi="Arial" w:cs="Arial"/>
                <w:b/>
                <w:sz w:val="16"/>
                <w:szCs w:val="16"/>
              </w:rPr>
              <w:t>Likely Source of Contamination</w:t>
            </w:r>
          </w:p>
        </w:tc>
      </w:tr>
      <w:tr w:rsidR="00131049" w:rsidRPr="008704E2" w14:paraId="3A47A333" w14:textId="77777777" w:rsidTr="00133CDC">
        <w:trPr>
          <w:trHeight w:val="366"/>
        </w:trPr>
        <w:tc>
          <w:tcPr>
            <w:tcW w:w="2426" w:type="dxa"/>
            <w:shd w:val="clear" w:color="auto" w:fill="auto"/>
            <w:vAlign w:val="center"/>
          </w:tcPr>
          <w:p w14:paraId="70407E8F" w14:textId="77777777" w:rsidR="00131049" w:rsidRPr="008704E2" w:rsidRDefault="00131049" w:rsidP="00131049">
            <w:pPr>
              <w:rPr>
                <w:rFonts w:ascii="Arial" w:hAnsi="Arial" w:cs="Arial"/>
                <w:b/>
                <w:sz w:val="18"/>
                <w:szCs w:val="18"/>
              </w:rPr>
            </w:pPr>
            <w:r w:rsidRPr="008704E2">
              <w:rPr>
                <w:rFonts w:ascii="Arial" w:hAnsi="Arial" w:cs="Arial"/>
                <w:b/>
                <w:sz w:val="18"/>
                <w:szCs w:val="18"/>
              </w:rPr>
              <w:t>Benzene (ppb)</w:t>
            </w:r>
          </w:p>
        </w:tc>
        <w:tc>
          <w:tcPr>
            <w:tcW w:w="922" w:type="dxa"/>
            <w:shd w:val="clear" w:color="auto" w:fill="auto"/>
            <w:vAlign w:val="center"/>
          </w:tcPr>
          <w:p w14:paraId="754429F5"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530A9F81"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&lt;0.5</w:t>
            </w:r>
          </w:p>
        </w:tc>
        <w:tc>
          <w:tcPr>
            <w:tcW w:w="1425" w:type="dxa"/>
            <w:shd w:val="clear" w:color="auto" w:fill="auto"/>
            <w:vAlign w:val="center"/>
          </w:tcPr>
          <w:p w14:paraId="5995E94F"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&lt;0.5</w:t>
            </w:r>
          </w:p>
        </w:tc>
        <w:tc>
          <w:tcPr>
            <w:tcW w:w="1005" w:type="dxa"/>
            <w:shd w:val="clear" w:color="auto" w:fill="auto"/>
            <w:vAlign w:val="center"/>
          </w:tcPr>
          <w:p w14:paraId="6724668B" w14:textId="77777777" w:rsidR="00131049" w:rsidRPr="008704E2" w:rsidRDefault="00131049" w:rsidP="00131049">
            <w:pPr>
              <w:keepNext/>
              <w:jc w:val="center"/>
              <w:rPr>
                <w:rFonts w:ascii="Arial" w:hAnsi="Arial" w:cs="Arial"/>
                <w:sz w:val="20"/>
                <w:szCs w:val="20"/>
              </w:rPr>
            </w:pPr>
            <w:r w:rsidRPr="008704E2">
              <w:rPr>
                <w:rFonts w:ascii="Arial" w:hAnsi="Arial" w:cs="Arial"/>
                <w:sz w:val="20"/>
                <w:szCs w:val="20"/>
              </w:rPr>
              <w:t>5</w:t>
            </w:r>
          </w:p>
        </w:tc>
        <w:tc>
          <w:tcPr>
            <w:tcW w:w="1080" w:type="dxa"/>
            <w:shd w:val="clear" w:color="auto" w:fill="auto"/>
            <w:vAlign w:val="center"/>
          </w:tcPr>
          <w:p w14:paraId="7A7EE372" w14:textId="77777777" w:rsidR="00131049" w:rsidRPr="008704E2" w:rsidRDefault="00131049" w:rsidP="00131049">
            <w:pPr>
              <w:keepNext/>
              <w:jc w:val="center"/>
              <w:rPr>
                <w:rFonts w:ascii="Arial" w:hAnsi="Arial" w:cs="Arial"/>
                <w:sz w:val="20"/>
                <w:szCs w:val="20"/>
              </w:rPr>
            </w:pPr>
            <w:r w:rsidRPr="008704E2">
              <w:rPr>
                <w:rFonts w:ascii="Arial" w:hAnsi="Arial" w:cs="Arial"/>
                <w:sz w:val="20"/>
                <w:szCs w:val="20"/>
              </w:rPr>
              <w:t>0</w:t>
            </w:r>
          </w:p>
        </w:tc>
        <w:tc>
          <w:tcPr>
            <w:tcW w:w="900" w:type="dxa"/>
            <w:shd w:val="clear" w:color="auto" w:fill="auto"/>
            <w:vAlign w:val="center"/>
          </w:tcPr>
          <w:p w14:paraId="70E87D67" w14:textId="3CCD3E5D" w:rsidR="00131049" w:rsidRPr="008704E2" w:rsidRDefault="00131049" w:rsidP="00131049">
            <w:pPr>
              <w:keepNext/>
              <w:jc w:val="center"/>
              <w:rPr>
                <w:rFonts w:ascii="Arial" w:hAnsi="Arial" w:cs="Arial"/>
                <w:sz w:val="16"/>
                <w:szCs w:val="16"/>
              </w:rPr>
            </w:pPr>
            <w:r>
              <w:rPr>
                <w:rFonts w:ascii="Arial" w:hAnsi="Arial" w:cs="Arial"/>
                <w:sz w:val="16"/>
                <w:szCs w:val="16"/>
              </w:rPr>
              <w:t>11-2019</w:t>
            </w:r>
          </w:p>
        </w:tc>
        <w:tc>
          <w:tcPr>
            <w:tcW w:w="1795" w:type="dxa"/>
            <w:shd w:val="clear" w:color="auto" w:fill="auto"/>
            <w:vAlign w:val="center"/>
          </w:tcPr>
          <w:p w14:paraId="221FD553" w14:textId="77777777" w:rsidR="00131049" w:rsidRPr="008704E2" w:rsidRDefault="00131049" w:rsidP="00131049">
            <w:pPr>
              <w:keepNext/>
              <w:rPr>
                <w:rFonts w:ascii="Arial" w:hAnsi="Arial" w:cs="Arial"/>
                <w:sz w:val="16"/>
              </w:rPr>
            </w:pPr>
            <w:r w:rsidRPr="008704E2">
              <w:rPr>
                <w:rFonts w:ascii="Arial" w:hAnsi="Arial" w:cs="Arial"/>
                <w:sz w:val="16"/>
                <w:szCs w:val="16"/>
              </w:rPr>
              <w:t>Discharge from factories; leaching from gas storage tanks and landfills</w:t>
            </w:r>
          </w:p>
        </w:tc>
      </w:tr>
      <w:tr w:rsidR="00131049" w:rsidRPr="008704E2" w14:paraId="4B6368A0" w14:textId="77777777" w:rsidTr="00133CDC">
        <w:trPr>
          <w:trHeight w:val="395"/>
        </w:trPr>
        <w:tc>
          <w:tcPr>
            <w:tcW w:w="2426" w:type="dxa"/>
            <w:shd w:val="clear" w:color="auto" w:fill="auto"/>
            <w:vAlign w:val="center"/>
          </w:tcPr>
          <w:p w14:paraId="694CB165" w14:textId="77777777" w:rsidR="00131049" w:rsidRPr="008704E2" w:rsidRDefault="00131049" w:rsidP="00131049">
            <w:pPr>
              <w:rPr>
                <w:rFonts w:ascii="Arial" w:hAnsi="Arial" w:cs="Arial"/>
                <w:b/>
                <w:sz w:val="18"/>
                <w:szCs w:val="18"/>
              </w:rPr>
            </w:pPr>
            <w:r w:rsidRPr="008704E2">
              <w:rPr>
                <w:rFonts w:ascii="Arial" w:hAnsi="Arial" w:cs="Arial"/>
                <w:b/>
                <w:sz w:val="18"/>
                <w:szCs w:val="18"/>
              </w:rPr>
              <w:t>Carbon tetrachloride (ppb)</w:t>
            </w:r>
          </w:p>
        </w:tc>
        <w:tc>
          <w:tcPr>
            <w:tcW w:w="922" w:type="dxa"/>
            <w:shd w:val="clear" w:color="auto" w:fill="auto"/>
            <w:vAlign w:val="center"/>
          </w:tcPr>
          <w:p w14:paraId="3E3E4FAD"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77836D78"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&lt;0.5</w:t>
            </w:r>
          </w:p>
        </w:tc>
        <w:tc>
          <w:tcPr>
            <w:tcW w:w="1425" w:type="dxa"/>
            <w:shd w:val="clear" w:color="auto" w:fill="auto"/>
            <w:vAlign w:val="center"/>
          </w:tcPr>
          <w:p w14:paraId="080B9BB1"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&lt;0.5</w:t>
            </w:r>
          </w:p>
        </w:tc>
        <w:tc>
          <w:tcPr>
            <w:tcW w:w="1005" w:type="dxa"/>
            <w:shd w:val="clear" w:color="auto" w:fill="auto"/>
            <w:vAlign w:val="center"/>
          </w:tcPr>
          <w:p w14:paraId="40609BF5" w14:textId="77777777" w:rsidR="00131049" w:rsidRPr="008704E2" w:rsidRDefault="00131049" w:rsidP="00131049">
            <w:pPr>
              <w:jc w:val="center"/>
              <w:rPr>
                <w:rFonts w:ascii="Arial" w:hAnsi="Arial" w:cs="Arial"/>
                <w:sz w:val="20"/>
                <w:szCs w:val="20"/>
              </w:rPr>
            </w:pPr>
            <w:r w:rsidRPr="008704E2">
              <w:rPr>
                <w:rFonts w:ascii="Arial" w:hAnsi="Arial" w:cs="Arial"/>
                <w:sz w:val="20"/>
                <w:szCs w:val="20"/>
              </w:rPr>
              <w:t>5</w:t>
            </w:r>
          </w:p>
        </w:tc>
        <w:tc>
          <w:tcPr>
            <w:tcW w:w="1080" w:type="dxa"/>
            <w:shd w:val="clear" w:color="auto" w:fill="auto"/>
            <w:vAlign w:val="center"/>
          </w:tcPr>
          <w:p w14:paraId="554BEADB" w14:textId="77777777" w:rsidR="00131049" w:rsidRPr="008704E2" w:rsidRDefault="00131049" w:rsidP="00131049">
            <w:pPr>
              <w:jc w:val="center"/>
              <w:rPr>
                <w:rFonts w:ascii="Arial" w:hAnsi="Arial" w:cs="Arial"/>
                <w:sz w:val="20"/>
                <w:szCs w:val="20"/>
              </w:rPr>
            </w:pPr>
            <w:r w:rsidRPr="008704E2">
              <w:rPr>
                <w:rFonts w:ascii="Arial" w:hAnsi="Arial" w:cs="Arial"/>
                <w:sz w:val="20"/>
                <w:szCs w:val="20"/>
              </w:rPr>
              <w:t>0</w:t>
            </w:r>
          </w:p>
        </w:tc>
        <w:tc>
          <w:tcPr>
            <w:tcW w:w="900" w:type="dxa"/>
            <w:shd w:val="clear" w:color="auto" w:fill="auto"/>
            <w:vAlign w:val="center"/>
          </w:tcPr>
          <w:p w14:paraId="5C7DC021" w14:textId="66449253" w:rsidR="00131049" w:rsidRPr="008704E2" w:rsidRDefault="00131049" w:rsidP="00131049">
            <w:pPr>
              <w:jc w:val="center"/>
              <w:rPr>
                <w:rFonts w:ascii="Arial" w:hAnsi="Arial" w:cs="Arial"/>
                <w:sz w:val="16"/>
                <w:szCs w:val="16"/>
              </w:rPr>
            </w:pPr>
            <w:r>
              <w:rPr>
                <w:rFonts w:ascii="Arial" w:hAnsi="Arial" w:cs="Arial"/>
                <w:sz w:val="16"/>
                <w:szCs w:val="16"/>
              </w:rPr>
              <w:t>11-2019</w:t>
            </w:r>
          </w:p>
        </w:tc>
        <w:tc>
          <w:tcPr>
            <w:tcW w:w="1795" w:type="dxa"/>
            <w:shd w:val="clear" w:color="auto" w:fill="auto"/>
            <w:vAlign w:val="center"/>
          </w:tcPr>
          <w:p w14:paraId="5F409365" w14:textId="77777777" w:rsidR="00131049" w:rsidRPr="008704E2" w:rsidRDefault="00131049" w:rsidP="00131049">
            <w:pPr>
              <w:rPr>
                <w:rFonts w:ascii="Arial" w:hAnsi="Arial" w:cs="Arial"/>
                <w:sz w:val="16"/>
              </w:rPr>
            </w:pPr>
            <w:r w:rsidRPr="008704E2">
              <w:rPr>
                <w:rFonts w:ascii="Arial" w:hAnsi="Arial" w:cs="Arial"/>
                <w:sz w:val="16"/>
                <w:szCs w:val="16"/>
              </w:rPr>
              <w:t>Discharge from chemical plants and other industrial activities</w:t>
            </w:r>
          </w:p>
        </w:tc>
      </w:tr>
      <w:tr w:rsidR="00131049" w:rsidRPr="008704E2" w14:paraId="3BF8FE69" w14:textId="77777777" w:rsidTr="00133CDC">
        <w:trPr>
          <w:trHeight w:val="746"/>
        </w:trPr>
        <w:tc>
          <w:tcPr>
            <w:tcW w:w="2426" w:type="dxa"/>
            <w:shd w:val="clear" w:color="auto" w:fill="auto"/>
            <w:vAlign w:val="center"/>
          </w:tcPr>
          <w:p w14:paraId="3FB1A149" w14:textId="77777777" w:rsidR="00131049" w:rsidRPr="008704E2" w:rsidRDefault="00131049" w:rsidP="00131049">
            <w:pPr>
              <w:rPr>
                <w:rFonts w:ascii="Arial" w:hAnsi="Arial" w:cs="Arial"/>
                <w:b/>
                <w:sz w:val="18"/>
                <w:szCs w:val="18"/>
              </w:rPr>
            </w:pPr>
            <w:r w:rsidRPr="008704E2">
              <w:rPr>
                <w:rFonts w:ascii="Arial" w:hAnsi="Arial" w:cs="Arial"/>
                <w:b/>
                <w:sz w:val="18"/>
                <w:szCs w:val="18"/>
              </w:rPr>
              <w:t>Chlorobenzene (ppb)</w:t>
            </w:r>
          </w:p>
        </w:tc>
        <w:tc>
          <w:tcPr>
            <w:tcW w:w="922" w:type="dxa"/>
            <w:shd w:val="clear" w:color="auto" w:fill="auto"/>
            <w:vAlign w:val="center"/>
          </w:tcPr>
          <w:p w14:paraId="1C853B39"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3E3DBB0C"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&lt;0.5</w:t>
            </w:r>
          </w:p>
        </w:tc>
        <w:tc>
          <w:tcPr>
            <w:tcW w:w="1425" w:type="dxa"/>
            <w:shd w:val="clear" w:color="auto" w:fill="auto"/>
            <w:vAlign w:val="center"/>
          </w:tcPr>
          <w:p w14:paraId="613D7DD2"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&lt;0.5</w:t>
            </w:r>
          </w:p>
        </w:tc>
        <w:tc>
          <w:tcPr>
            <w:tcW w:w="1005" w:type="dxa"/>
            <w:shd w:val="clear" w:color="auto" w:fill="auto"/>
            <w:vAlign w:val="center"/>
          </w:tcPr>
          <w:p w14:paraId="0F10BF8D" w14:textId="77777777" w:rsidR="00131049" w:rsidRPr="008704E2" w:rsidRDefault="00131049" w:rsidP="00131049">
            <w:pPr>
              <w:jc w:val="center"/>
              <w:rPr>
                <w:rFonts w:ascii="Arial" w:hAnsi="Arial" w:cs="Arial"/>
                <w:sz w:val="20"/>
                <w:szCs w:val="20"/>
              </w:rPr>
            </w:pPr>
            <w:r w:rsidRPr="008704E2">
              <w:rPr>
                <w:rFonts w:ascii="Arial" w:hAnsi="Arial" w:cs="Arial"/>
                <w:sz w:val="20"/>
                <w:szCs w:val="20"/>
              </w:rPr>
              <w:t>100</w:t>
            </w:r>
          </w:p>
        </w:tc>
        <w:tc>
          <w:tcPr>
            <w:tcW w:w="1080" w:type="dxa"/>
            <w:shd w:val="clear" w:color="auto" w:fill="auto"/>
            <w:vAlign w:val="center"/>
          </w:tcPr>
          <w:p w14:paraId="10914B08" w14:textId="77777777" w:rsidR="00131049" w:rsidRPr="008704E2" w:rsidRDefault="00131049" w:rsidP="00131049">
            <w:pPr>
              <w:jc w:val="center"/>
              <w:rPr>
                <w:rFonts w:ascii="Arial" w:hAnsi="Arial" w:cs="Arial"/>
                <w:sz w:val="20"/>
                <w:szCs w:val="20"/>
              </w:rPr>
            </w:pPr>
            <w:r w:rsidRPr="008704E2">
              <w:rPr>
                <w:rFonts w:ascii="Arial" w:hAnsi="Arial" w:cs="Arial"/>
                <w:sz w:val="20"/>
                <w:szCs w:val="20"/>
              </w:rPr>
              <w:t>100</w:t>
            </w:r>
          </w:p>
        </w:tc>
        <w:tc>
          <w:tcPr>
            <w:tcW w:w="900" w:type="dxa"/>
            <w:shd w:val="clear" w:color="auto" w:fill="auto"/>
            <w:vAlign w:val="center"/>
          </w:tcPr>
          <w:p w14:paraId="30F83E56" w14:textId="6C9BFB0D" w:rsidR="00131049" w:rsidRPr="008704E2" w:rsidRDefault="00131049" w:rsidP="00131049">
            <w:pPr>
              <w:jc w:val="center"/>
              <w:rPr>
                <w:rFonts w:ascii="Arial" w:hAnsi="Arial" w:cs="Arial"/>
                <w:sz w:val="16"/>
                <w:szCs w:val="16"/>
              </w:rPr>
            </w:pPr>
            <w:r>
              <w:rPr>
                <w:rFonts w:ascii="Arial" w:hAnsi="Arial" w:cs="Arial"/>
                <w:sz w:val="16"/>
                <w:szCs w:val="16"/>
              </w:rPr>
              <w:t>11-2019</w:t>
            </w:r>
          </w:p>
        </w:tc>
        <w:tc>
          <w:tcPr>
            <w:tcW w:w="1795" w:type="dxa"/>
            <w:shd w:val="clear" w:color="auto" w:fill="auto"/>
            <w:vAlign w:val="center"/>
          </w:tcPr>
          <w:p w14:paraId="3E7C2735" w14:textId="77777777" w:rsidR="00131049" w:rsidRPr="008704E2" w:rsidRDefault="00131049" w:rsidP="00131049">
            <w:pPr>
              <w:rPr>
                <w:rFonts w:ascii="Arial" w:hAnsi="Arial" w:cs="Arial"/>
                <w:sz w:val="16"/>
              </w:rPr>
            </w:pPr>
            <w:r w:rsidRPr="008704E2">
              <w:rPr>
                <w:rFonts w:ascii="Arial" w:hAnsi="Arial" w:cs="Arial"/>
                <w:sz w:val="16"/>
                <w:szCs w:val="16"/>
              </w:rPr>
              <w:t>Discharge from chemical and agricultural chemical factories</w:t>
            </w:r>
          </w:p>
        </w:tc>
      </w:tr>
      <w:tr w:rsidR="00131049" w:rsidRPr="008704E2" w14:paraId="5222672A" w14:textId="77777777" w:rsidTr="00133CDC">
        <w:tc>
          <w:tcPr>
            <w:tcW w:w="2426" w:type="dxa"/>
            <w:shd w:val="clear" w:color="auto" w:fill="auto"/>
            <w:vAlign w:val="center"/>
          </w:tcPr>
          <w:p w14:paraId="5A44DA09" w14:textId="77777777" w:rsidR="00131049" w:rsidRPr="008704E2" w:rsidRDefault="00131049" w:rsidP="00131049">
            <w:pPr>
              <w:rPr>
                <w:rFonts w:ascii="Arial" w:hAnsi="Arial" w:cs="Arial"/>
                <w:b/>
                <w:sz w:val="18"/>
                <w:szCs w:val="18"/>
              </w:rPr>
            </w:pPr>
            <w:r w:rsidRPr="008704E2">
              <w:rPr>
                <w:rFonts w:ascii="Arial" w:hAnsi="Arial" w:cs="Arial"/>
                <w:b/>
                <w:sz w:val="18"/>
                <w:szCs w:val="18"/>
              </w:rPr>
              <w:t>o-Dichlorobenzene (ppb)</w:t>
            </w:r>
          </w:p>
        </w:tc>
        <w:tc>
          <w:tcPr>
            <w:tcW w:w="922" w:type="dxa"/>
            <w:shd w:val="clear" w:color="auto" w:fill="auto"/>
            <w:vAlign w:val="center"/>
          </w:tcPr>
          <w:p w14:paraId="1E6D6795"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662B9093"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&lt;0.5</w:t>
            </w:r>
          </w:p>
        </w:tc>
        <w:tc>
          <w:tcPr>
            <w:tcW w:w="1425" w:type="dxa"/>
            <w:shd w:val="clear" w:color="auto" w:fill="auto"/>
            <w:vAlign w:val="center"/>
          </w:tcPr>
          <w:p w14:paraId="30564240"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&lt;0.5</w:t>
            </w:r>
          </w:p>
        </w:tc>
        <w:tc>
          <w:tcPr>
            <w:tcW w:w="1005" w:type="dxa"/>
            <w:shd w:val="clear" w:color="auto" w:fill="auto"/>
            <w:vAlign w:val="center"/>
          </w:tcPr>
          <w:p w14:paraId="78386BD6" w14:textId="77777777" w:rsidR="00131049" w:rsidRPr="008704E2" w:rsidRDefault="00131049" w:rsidP="00131049">
            <w:pPr>
              <w:jc w:val="center"/>
              <w:rPr>
                <w:rFonts w:ascii="Arial" w:hAnsi="Arial" w:cs="Arial"/>
                <w:sz w:val="20"/>
                <w:szCs w:val="20"/>
              </w:rPr>
            </w:pPr>
            <w:r w:rsidRPr="008704E2">
              <w:rPr>
                <w:rFonts w:ascii="Arial" w:hAnsi="Arial" w:cs="Arial"/>
                <w:sz w:val="20"/>
                <w:szCs w:val="20"/>
              </w:rPr>
              <w:t>600</w:t>
            </w:r>
          </w:p>
        </w:tc>
        <w:tc>
          <w:tcPr>
            <w:tcW w:w="1080" w:type="dxa"/>
            <w:shd w:val="clear" w:color="auto" w:fill="auto"/>
            <w:vAlign w:val="center"/>
          </w:tcPr>
          <w:p w14:paraId="278DE1BC" w14:textId="77777777" w:rsidR="00131049" w:rsidRPr="008704E2" w:rsidRDefault="00131049" w:rsidP="00131049">
            <w:pPr>
              <w:jc w:val="center"/>
              <w:rPr>
                <w:rFonts w:ascii="Arial" w:hAnsi="Arial" w:cs="Arial"/>
                <w:sz w:val="20"/>
                <w:szCs w:val="20"/>
              </w:rPr>
            </w:pPr>
            <w:r w:rsidRPr="008704E2">
              <w:rPr>
                <w:rFonts w:ascii="Arial" w:hAnsi="Arial" w:cs="Arial"/>
                <w:sz w:val="20"/>
                <w:szCs w:val="20"/>
              </w:rPr>
              <w:t>600</w:t>
            </w:r>
          </w:p>
        </w:tc>
        <w:tc>
          <w:tcPr>
            <w:tcW w:w="900" w:type="dxa"/>
            <w:shd w:val="clear" w:color="auto" w:fill="auto"/>
            <w:vAlign w:val="center"/>
          </w:tcPr>
          <w:p w14:paraId="0919BFD8" w14:textId="713675D0" w:rsidR="00131049" w:rsidRPr="008704E2" w:rsidRDefault="00131049" w:rsidP="00131049">
            <w:pPr>
              <w:jc w:val="center"/>
              <w:rPr>
                <w:rFonts w:ascii="Arial" w:hAnsi="Arial" w:cs="Arial"/>
                <w:sz w:val="16"/>
                <w:szCs w:val="16"/>
              </w:rPr>
            </w:pPr>
            <w:r>
              <w:rPr>
                <w:rFonts w:ascii="Arial" w:hAnsi="Arial" w:cs="Arial"/>
                <w:sz w:val="16"/>
                <w:szCs w:val="16"/>
              </w:rPr>
              <w:t>11-2019</w:t>
            </w:r>
          </w:p>
        </w:tc>
        <w:tc>
          <w:tcPr>
            <w:tcW w:w="1795" w:type="dxa"/>
            <w:shd w:val="clear" w:color="auto" w:fill="auto"/>
            <w:vAlign w:val="center"/>
          </w:tcPr>
          <w:p w14:paraId="3BE16D14" w14:textId="77777777" w:rsidR="00131049" w:rsidRPr="008704E2" w:rsidRDefault="00131049" w:rsidP="00131049">
            <w:pPr>
              <w:rPr>
                <w:rFonts w:ascii="Arial" w:hAnsi="Arial" w:cs="Arial"/>
                <w:sz w:val="16"/>
              </w:rPr>
            </w:pPr>
            <w:r w:rsidRPr="008704E2">
              <w:rPr>
                <w:rFonts w:ascii="Arial" w:hAnsi="Arial" w:cs="Arial"/>
                <w:sz w:val="16"/>
                <w:szCs w:val="16"/>
              </w:rPr>
              <w:t>Discharge from industrial chemical factories</w:t>
            </w:r>
          </w:p>
        </w:tc>
      </w:tr>
      <w:tr w:rsidR="00131049" w:rsidRPr="008704E2" w14:paraId="47BE7673" w14:textId="77777777" w:rsidTr="00133CDC">
        <w:tc>
          <w:tcPr>
            <w:tcW w:w="2426" w:type="dxa"/>
            <w:shd w:val="clear" w:color="auto" w:fill="auto"/>
            <w:vAlign w:val="center"/>
          </w:tcPr>
          <w:p w14:paraId="0CDC9A5E" w14:textId="77777777" w:rsidR="00131049" w:rsidRPr="008704E2" w:rsidRDefault="00131049" w:rsidP="00131049">
            <w:pPr>
              <w:rPr>
                <w:rFonts w:ascii="Arial" w:hAnsi="Arial" w:cs="Arial"/>
                <w:b/>
                <w:sz w:val="18"/>
                <w:szCs w:val="18"/>
              </w:rPr>
            </w:pPr>
            <w:r w:rsidRPr="008704E2">
              <w:rPr>
                <w:rFonts w:ascii="Arial" w:hAnsi="Arial" w:cs="Arial"/>
                <w:b/>
                <w:sz w:val="18"/>
                <w:szCs w:val="18"/>
              </w:rPr>
              <w:t>p-Dichlorobenzene (ppb)</w:t>
            </w:r>
          </w:p>
        </w:tc>
        <w:tc>
          <w:tcPr>
            <w:tcW w:w="922" w:type="dxa"/>
            <w:shd w:val="clear" w:color="auto" w:fill="auto"/>
            <w:vAlign w:val="center"/>
          </w:tcPr>
          <w:p w14:paraId="061AAF0A"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48B9D086"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&lt;0.5</w:t>
            </w:r>
          </w:p>
        </w:tc>
        <w:tc>
          <w:tcPr>
            <w:tcW w:w="1425" w:type="dxa"/>
            <w:shd w:val="clear" w:color="auto" w:fill="auto"/>
            <w:vAlign w:val="center"/>
          </w:tcPr>
          <w:p w14:paraId="1B817FDF"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&lt;0.5</w:t>
            </w:r>
          </w:p>
        </w:tc>
        <w:tc>
          <w:tcPr>
            <w:tcW w:w="1005" w:type="dxa"/>
            <w:shd w:val="clear" w:color="auto" w:fill="auto"/>
            <w:vAlign w:val="center"/>
          </w:tcPr>
          <w:p w14:paraId="521343A9" w14:textId="77777777" w:rsidR="00131049" w:rsidRPr="008704E2" w:rsidRDefault="00131049" w:rsidP="00131049">
            <w:pPr>
              <w:jc w:val="center"/>
              <w:rPr>
                <w:rFonts w:ascii="Arial" w:hAnsi="Arial" w:cs="Arial"/>
                <w:sz w:val="20"/>
                <w:szCs w:val="20"/>
              </w:rPr>
            </w:pPr>
            <w:r w:rsidRPr="008704E2">
              <w:rPr>
                <w:rFonts w:ascii="Arial" w:hAnsi="Arial" w:cs="Arial"/>
                <w:sz w:val="20"/>
                <w:szCs w:val="20"/>
              </w:rPr>
              <w:t>75</w:t>
            </w:r>
          </w:p>
        </w:tc>
        <w:tc>
          <w:tcPr>
            <w:tcW w:w="1080" w:type="dxa"/>
            <w:shd w:val="clear" w:color="auto" w:fill="auto"/>
            <w:vAlign w:val="center"/>
          </w:tcPr>
          <w:p w14:paraId="48178655" w14:textId="77777777" w:rsidR="00131049" w:rsidRPr="008704E2" w:rsidRDefault="00131049" w:rsidP="00131049">
            <w:pPr>
              <w:jc w:val="center"/>
              <w:rPr>
                <w:rFonts w:ascii="Arial" w:hAnsi="Arial" w:cs="Arial"/>
                <w:sz w:val="20"/>
                <w:szCs w:val="20"/>
              </w:rPr>
            </w:pPr>
            <w:r w:rsidRPr="008704E2">
              <w:rPr>
                <w:rFonts w:ascii="Arial" w:hAnsi="Arial" w:cs="Arial"/>
                <w:sz w:val="20"/>
                <w:szCs w:val="20"/>
              </w:rPr>
              <w:t>75</w:t>
            </w:r>
          </w:p>
        </w:tc>
        <w:tc>
          <w:tcPr>
            <w:tcW w:w="900" w:type="dxa"/>
            <w:shd w:val="clear" w:color="auto" w:fill="auto"/>
            <w:vAlign w:val="center"/>
          </w:tcPr>
          <w:p w14:paraId="49893FD9" w14:textId="718C9770" w:rsidR="00131049" w:rsidRPr="008704E2" w:rsidRDefault="00131049" w:rsidP="00131049">
            <w:pPr>
              <w:jc w:val="center"/>
              <w:rPr>
                <w:rFonts w:ascii="Arial" w:hAnsi="Arial" w:cs="Arial"/>
                <w:sz w:val="16"/>
                <w:szCs w:val="16"/>
              </w:rPr>
            </w:pPr>
            <w:r>
              <w:rPr>
                <w:rFonts w:ascii="Arial" w:hAnsi="Arial" w:cs="Arial"/>
                <w:sz w:val="16"/>
                <w:szCs w:val="16"/>
              </w:rPr>
              <w:t>11-2019</w:t>
            </w:r>
          </w:p>
        </w:tc>
        <w:tc>
          <w:tcPr>
            <w:tcW w:w="1795" w:type="dxa"/>
            <w:shd w:val="clear" w:color="auto" w:fill="auto"/>
            <w:vAlign w:val="center"/>
          </w:tcPr>
          <w:p w14:paraId="316340EC" w14:textId="77777777" w:rsidR="00131049" w:rsidRPr="008704E2" w:rsidRDefault="00131049" w:rsidP="00131049">
            <w:pPr>
              <w:rPr>
                <w:rFonts w:ascii="Arial" w:hAnsi="Arial" w:cs="Arial"/>
                <w:sz w:val="16"/>
              </w:rPr>
            </w:pPr>
            <w:r w:rsidRPr="008704E2">
              <w:rPr>
                <w:rFonts w:ascii="Arial" w:hAnsi="Arial" w:cs="Arial"/>
                <w:sz w:val="16"/>
                <w:szCs w:val="16"/>
              </w:rPr>
              <w:t>Discharge from industrial chemical factories</w:t>
            </w:r>
          </w:p>
        </w:tc>
      </w:tr>
      <w:tr w:rsidR="00131049" w:rsidRPr="008704E2" w14:paraId="3943EBD6" w14:textId="77777777" w:rsidTr="00133CDC">
        <w:tc>
          <w:tcPr>
            <w:tcW w:w="2426" w:type="dxa"/>
            <w:shd w:val="clear" w:color="auto" w:fill="auto"/>
            <w:vAlign w:val="center"/>
          </w:tcPr>
          <w:p w14:paraId="70D2F603" w14:textId="77777777" w:rsidR="00131049" w:rsidRPr="008704E2" w:rsidRDefault="00131049" w:rsidP="00131049">
            <w:pPr>
              <w:rPr>
                <w:rFonts w:ascii="Arial" w:hAnsi="Arial" w:cs="Arial"/>
                <w:b/>
                <w:sz w:val="18"/>
                <w:szCs w:val="18"/>
              </w:rPr>
            </w:pPr>
            <w:r w:rsidRPr="008704E2">
              <w:rPr>
                <w:rFonts w:ascii="Arial" w:hAnsi="Arial" w:cs="Arial"/>
                <w:b/>
                <w:sz w:val="18"/>
                <w:szCs w:val="18"/>
              </w:rPr>
              <w:lastRenderedPageBreak/>
              <w:t>1,2-Dichloroethane (ppb)</w:t>
            </w:r>
          </w:p>
        </w:tc>
        <w:tc>
          <w:tcPr>
            <w:tcW w:w="922" w:type="dxa"/>
            <w:shd w:val="clear" w:color="auto" w:fill="auto"/>
            <w:vAlign w:val="center"/>
          </w:tcPr>
          <w:p w14:paraId="6834C1EE"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4B00B694"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&lt;0.5</w:t>
            </w:r>
          </w:p>
        </w:tc>
        <w:tc>
          <w:tcPr>
            <w:tcW w:w="1425" w:type="dxa"/>
            <w:shd w:val="clear" w:color="auto" w:fill="auto"/>
            <w:vAlign w:val="center"/>
          </w:tcPr>
          <w:p w14:paraId="756933EA"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&lt;0.5</w:t>
            </w:r>
          </w:p>
        </w:tc>
        <w:tc>
          <w:tcPr>
            <w:tcW w:w="1005" w:type="dxa"/>
            <w:shd w:val="clear" w:color="auto" w:fill="auto"/>
            <w:vAlign w:val="center"/>
          </w:tcPr>
          <w:p w14:paraId="5FF98447" w14:textId="77777777" w:rsidR="00131049" w:rsidRPr="008704E2" w:rsidRDefault="00131049" w:rsidP="00131049">
            <w:pPr>
              <w:jc w:val="center"/>
              <w:rPr>
                <w:rFonts w:ascii="Arial" w:hAnsi="Arial" w:cs="Arial"/>
                <w:sz w:val="20"/>
                <w:szCs w:val="20"/>
              </w:rPr>
            </w:pPr>
            <w:r w:rsidRPr="008704E2">
              <w:rPr>
                <w:rFonts w:ascii="Arial" w:hAnsi="Arial" w:cs="Arial"/>
                <w:sz w:val="20"/>
                <w:szCs w:val="20"/>
              </w:rPr>
              <w:t>5</w:t>
            </w:r>
          </w:p>
        </w:tc>
        <w:tc>
          <w:tcPr>
            <w:tcW w:w="1080" w:type="dxa"/>
            <w:shd w:val="clear" w:color="auto" w:fill="auto"/>
            <w:vAlign w:val="center"/>
          </w:tcPr>
          <w:p w14:paraId="025483C5" w14:textId="77777777" w:rsidR="00131049" w:rsidRPr="008704E2" w:rsidRDefault="00131049" w:rsidP="00131049">
            <w:pPr>
              <w:jc w:val="center"/>
              <w:rPr>
                <w:rFonts w:ascii="Arial" w:hAnsi="Arial" w:cs="Arial"/>
                <w:sz w:val="20"/>
                <w:szCs w:val="20"/>
              </w:rPr>
            </w:pPr>
            <w:r w:rsidRPr="008704E2">
              <w:rPr>
                <w:rFonts w:ascii="Arial" w:hAnsi="Arial" w:cs="Arial"/>
                <w:sz w:val="20"/>
                <w:szCs w:val="20"/>
              </w:rPr>
              <w:t>0</w:t>
            </w:r>
          </w:p>
        </w:tc>
        <w:tc>
          <w:tcPr>
            <w:tcW w:w="900" w:type="dxa"/>
            <w:shd w:val="clear" w:color="auto" w:fill="auto"/>
            <w:vAlign w:val="center"/>
          </w:tcPr>
          <w:p w14:paraId="7F4FC639" w14:textId="77777777" w:rsidR="00131049" w:rsidRPr="008704E2" w:rsidRDefault="00131049" w:rsidP="00131049">
            <w:pPr>
              <w:jc w:val="center"/>
              <w:rPr>
                <w:rFonts w:ascii="Arial" w:hAnsi="Arial" w:cs="Arial"/>
                <w:sz w:val="16"/>
                <w:szCs w:val="16"/>
              </w:rPr>
            </w:pPr>
            <w:r>
              <w:rPr>
                <w:rFonts w:ascii="Arial" w:hAnsi="Arial" w:cs="Arial"/>
                <w:sz w:val="16"/>
                <w:szCs w:val="16"/>
              </w:rPr>
              <w:t>6-2016</w:t>
            </w:r>
          </w:p>
        </w:tc>
        <w:tc>
          <w:tcPr>
            <w:tcW w:w="1795" w:type="dxa"/>
            <w:shd w:val="clear" w:color="auto" w:fill="auto"/>
            <w:vAlign w:val="center"/>
          </w:tcPr>
          <w:p w14:paraId="3274789D" w14:textId="77777777" w:rsidR="00131049" w:rsidRPr="008704E2" w:rsidRDefault="00131049" w:rsidP="00131049">
            <w:pPr>
              <w:rPr>
                <w:rFonts w:ascii="Arial" w:hAnsi="Arial" w:cs="Arial"/>
                <w:sz w:val="16"/>
              </w:rPr>
            </w:pPr>
            <w:r w:rsidRPr="008704E2">
              <w:rPr>
                <w:rFonts w:ascii="Arial" w:hAnsi="Arial" w:cs="Arial"/>
                <w:sz w:val="16"/>
                <w:szCs w:val="16"/>
              </w:rPr>
              <w:t>Discharge from industrial chemical factories</w:t>
            </w:r>
          </w:p>
        </w:tc>
      </w:tr>
      <w:tr w:rsidR="00131049" w:rsidRPr="008704E2" w14:paraId="62A54E38" w14:textId="77777777" w:rsidTr="00133CDC">
        <w:tc>
          <w:tcPr>
            <w:tcW w:w="2426" w:type="dxa"/>
            <w:shd w:val="clear" w:color="auto" w:fill="auto"/>
            <w:vAlign w:val="center"/>
          </w:tcPr>
          <w:p w14:paraId="7DBB518C" w14:textId="77777777" w:rsidR="00131049" w:rsidRPr="008704E2" w:rsidRDefault="00131049" w:rsidP="00131049">
            <w:pPr>
              <w:rPr>
                <w:rFonts w:ascii="Arial" w:hAnsi="Arial" w:cs="Arial"/>
                <w:b/>
                <w:sz w:val="18"/>
                <w:szCs w:val="18"/>
              </w:rPr>
            </w:pPr>
            <w:r w:rsidRPr="008704E2">
              <w:rPr>
                <w:rFonts w:ascii="Arial" w:hAnsi="Arial" w:cs="Arial"/>
                <w:b/>
                <w:sz w:val="18"/>
                <w:szCs w:val="18"/>
              </w:rPr>
              <w:t>1,1-Dichloroethylene (ppb)</w:t>
            </w:r>
          </w:p>
        </w:tc>
        <w:tc>
          <w:tcPr>
            <w:tcW w:w="922" w:type="dxa"/>
            <w:shd w:val="clear" w:color="auto" w:fill="auto"/>
            <w:vAlign w:val="center"/>
          </w:tcPr>
          <w:p w14:paraId="16345BC7"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71B194C4"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&lt;0.5</w:t>
            </w:r>
          </w:p>
        </w:tc>
        <w:tc>
          <w:tcPr>
            <w:tcW w:w="1425" w:type="dxa"/>
            <w:shd w:val="clear" w:color="auto" w:fill="auto"/>
            <w:vAlign w:val="center"/>
          </w:tcPr>
          <w:p w14:paraId="44A51B3D"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&lt;0.5</w:t>
            </w:r>
          </w:p>
        </w:tc>
        <w:tc>
          <w:tcPr>
            <w:tcW w:w="1005" w:type="dxa"/>
            <w:shd w:val="clear" w:color="auto" w:fill="auto"/>
            <w:vAlign w:val="center"/>
          </w:tcPr>
          <w:p w14:paraId="0D12CCB4" w14:textId="77777777" w:rsidR="00131049" w:rsidRPr="008704E2" w:rsidRDefault="00131049" w:rsidP="00131049">
            <w:pPr>
              <w:jc w:val="center"/>
              <w:rPr>
                <w:rFonts w:ascii="Arial" w:hAnsi="Arial" w:cs="Arial"/>
                <w:sz w:val="20"/>
                <w:szCs w:val="20"/>
              </w:rPr>
            </w:pPr>
            <w:r w:rsidRPr="008704E2">
              <w:rPr>
                <w:rFonts w:ascii="Arial" w:hAnsi="Arial" w:cs="Arial"/>
                <w:sz w:val="20"/>
                <w:szCs w:val="20"/>
              </w:rPr>
              <w:t>7</w:t>
            </w:r>
          </w:p>
        </w:tc>
        <w:tc>
          <w:tcPr>
            <w:tcW w:w="1080" w:type="dxa"/>
            <w:shd w:val="clear" w:color="auto" w:fill="auto"/>
            <w:vAlign w:val="center"/>
          </w:tcPr>
          <w:p w14:paraId="2543CB31" w14:textId="77777777" w:rsidR="00131049" w:rsidRPr="008704E2" w:rsidRDefault="00131049" w:rsidP="00131049">
            <w:pPr>
              <w:jc w:val="center"/>
              <w:rPr>
                <w:rFonts w:ascii="Arial" w:hAnsi="Arial" w:cs="Arial"/>
                <w:sz w:val="20"/>
                <w:szCs w:val="20"/>
              </w:rPr>
            </w:pPr>
            <w:r w:rsidRPr="008704E2">
              <w:rPr>
                <w:rFonts w:ascii="Arial" w:hAnsi="Arial" w:cs="Arial"/>
                <w:sz w:val="20"/>
                <w:szCs w:val="20"/>
              </w:rPr>
              <w:t>7</w:t>
            </w:r>
          </w:p>
        </w:tc>
        <w:tc>
          <w:tcPr>
            <w:tcW w:w="900" w:type="dxa"/>
            <w:shd w:val="clear" w:color="auto" w:fill="auto"/>
            <w:vAlign w:val="center"/>
          </w:tcPr>
          <w:p w14:paraId="34D6DA50" w14:textId="05CC8914" w:rsidR="00131049" w:rsidRPr="008704E2" w:rsidRDefault="00131049" w:rsidP="00131049">
            <w:pPr>
              <w:jc w:val="center"/>
              <w:rPr>
                <w:rFonts w:ascii="Arial" w:hAnsi="Arial" w:cs="Arial"/>
                <w:sz w:val="16"/>
                <w:szCs w:val="16"/>
              </w:rPr>
            </w:pPr>
            <w:r>
              <w:rPr>
                <w:rFonts w:ascii="Arial" w:hAnsi="Arial" w:cs="Arial"/>
                <w:sz w:val="16"/>
                <w:szCs w:val="16"/>
              </w:rPr>
              <w:t>11-2019</w:t>
            </w:r>
          </w:p>
        </w:tc>
        <w:tc>
          <w:tcPr>
            <w:tcW w:w="1795" w:type="dxa"/>
            <w:shd w:val="clear" w:color="auto" w:fill="auto"/>
            <w:vAlign w:val="center"/>
          </w:tcPr>
          <w:p w14:paraId="3181FBCA" w14:textId="77777777" w:rsidR="00131049" w:rsidRPr="008704E2" w:rsidRDefault="00131049" w:rsidP="00131049">
            <w:pPr>
              <w:rPr>
                <w:rFonts w:ascii="Arial" w:hAnsi="Arial" w:cs="Arial"/>
                <w:sz w:val="16"/>
              </w:rPr>
            </w:pPr>
            <w:r w:rsidRPr="008704E2">
              <w:rPr>
                <w:rFonts w:ascii="Arial" w:hAnsi="Arial" w:cs="Arial"/>
                <w:sz w:val="16"/>
                <w:szCs w:val="16"/>
              </w:rPr>
              <w:t>Discharge from industrial chemical factories</w:t>
            </w:r>
          </w:p>
        </w:tc>
      </w:tr>
      <w:tr w:rsidR="00131049" w:rsidRPr="008704E2" w14:paraId="328F1EAA" w14:textId="77777777" w:rsidTr="00133CDC">
        <w:tc>
          <w:tcPr>
            <w:tcW w:w="2426" w:type="dxa"/>
            <w:shd w:val="clear" w:color="auto" w:fill="auto"/>
            <w:vAlign w:val="center"/>
          </w:tcPr>
          <w:p w14:paraId="7AB6B260" w14:textId="77777777" w:rsidR="00131049" w:rsidRPr="008704E2" w:rsidRDefault="00131049" w:rsidP="00131049">
            <w:pPr>
              <w:rPr>
                <w:rFonts w:ascii="Arial" w:hAnsi="Arial" w:cs="Arial"/>
                <w:b/>
                <w:sz w:val="18"/>
                <w:szCs w:val="18"/>
              </w:rPr>
            </w:pPr>
            <w:r w:rsidRPr="008704E2">
              <w:rPr>
                <w:rFonts w:ascii="Arial" w:hAnsi="Arial" w:cs="Arial"/>
                <w:b/>
                <w:sz w:val="18"/>
                <w:szCs w:val="18"/>
              </w:rPr>
              <w:t>cis-1,2-Dichloroethylene (ppb)</w:t>
            </w:r>
          </w:p>
        </w:tc>
        <w:tc>
          <w:tcPr>
            <w:tcW w:w="922" w:type="dxa"/>
            <w:shd w:val="clear" w:color="auto" w:fill="auto"/>
            <w:vAlign w:val="center"/>
          </w:tcPr>
          <w:p w14:paraId="4DE60CA1"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0D7F4ACB"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&lt;0.5</w:t>
            </w:r>
          </w:p>
        </w:tc>
        <w:tc>
          <w:tcPr>
            <w:tcW w:w="1425" w:type="dxa"/>
            <w:shd w:val="clear" w:color="auto" w:fill="auto"/>
            <w:vAlign w:val="center"/>
          </w:tcPr>
          <w:p w14:paraId="6764FA1A"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&lt;0.5</w:t>
            </w:r>
          </w:p>
        </w:tc>
        <w:tc>
          <w:tcPr>
            <w:tcW w:w="1005" w:type="dxa"/>
            <w:shd w:val="clear" w:color="auto" w:fill="auto"/>
            <w:vAlign w:val="center"/>
          </w:tcPr>
          <w:p w14:paraId="27DBA5AB" w14:textId="77777777" w:rsidR="00131049" w:rsidRPr="008704E2" w:rsidRDefault="00131049" w:rsidP="00131049">
            <w:pPr>
              <w:jc w:val="center"/>
              <w:rPr>
                <w:rFonts w:ascii="Arial" w:hAnsi="Arial" w:cs="Arial"/>
                <w:sz w:val="20"/>
                <w:szCs w:val="20"/>
              </w:rPr>
            </w:pPr>
            <w:r w:rsidRPr="008704E2">
              <w:rPr>
                <w:rFonts w:ascii="Arial" w:hAnsi="Arial" w:cs="Arial"/>
                <w:sz w:val="20"/>
                <w:szCs w:val="20"/>
              </w:rPr>
              <w:t>70</w:t>
            </w:r>
          </w:p>
        </w:tc>
        <w:tc>
          <w:tcPr>
            <w:tcW w:w="1080" w:type="dxa"/>
            <w:shd w:val="clear" w:color="auto" w:fill="auto"/>
            <w:vAlign w:val="center"/>
          </w:tcPr>
          <w:p w14:paraId="306F4C04" w14:textId="77777777" w:rsidR="00131049" w:rsidRPr="008704E2" w:rsidRDefault="00131049" w:rsidP="00131049">
            <w:pPr>
              <w:jc w:val="center"/>
              <w:rPr>
                <w:rFonts w:ascii="Arial" w:hAnsi="Arial" w:cs="Arial"/>
                <w:sz w:val="20"/>
                <w:szCs w:val="20"/>
              </w:rPr>
            </w:pPr>
            <w:r w:rsidRPr="008704E2">
              <w:rPr>
                <w:rFonts w:ascii="Arial" w:hAnsi="Arial" w:cs="Arial"/>
                <w:sz w:val="20"/>
                <w:szCs w:val="20"/>
              </w:rPr>
              <w:t>70</w:t>
            </w:r>
          </w:p>
        </w:tc>
        <w:tc>
          <w:tcPr>
            <w:tcW w:w="900" w:type="dxa"/>
            <w:shd w:val="clear" w:color="auto" w:fill="auto"/>
            <w:vAlign w:val="center"/>
          </w:tcPr>
          <w:p w14:paraId="38C40674" w14:textId="77777777" w:rsidR="00131049" w:rsidRPr="008704E2" w:rsidRDefault="00131049" w:rsidP="00131049">
            <w:pPr>
              <w:jc w:val="center"/>
              <w:rPr>
                <w:rFonts w:ascii="Arial" w:hAnsi="Arial" w:cs="Arial"/>
                <w:sz w:val="16"/>
                <w:szCs w:val="16"/>
              </w:rPr>
            </w:pPr>
            <w:r>
              <w:rPr>
                <w:rFonts w:ascii="Arial" w:hAnsi="Arial" w:cs="Arial"/>
                <w:sz w:val="16"/>
                <w:szCs w:val="16"/>
              </w:rPr>
              <w:t>6-2016</w:t>
            </w:r>
          </w:p>
        </w:tc>
        <w:tc>
          <w:tcPr>
            <w:tcW w:w="1795" w:type="dxa"/>
            <w:shd w:val="clear" w:color="auto" w:fill="auto"/>
            <w:vAlign w:val="center"/>
          </w:tcPr>
          <w:p w14:paraId="5338512D" w14:textId="77777777" w:rsidR="00131049" w:rsidRPr="008704E2" w:rsidRDefault="00131049" w:rsidP="00131049">
            <w:pPr>
              <w:rPr>
                <w:rFonts w:ascii="Arial" w:hAnsi="Arial" w:cs="Arial"/>
                <w:sz w:val="16"/>
              </w:rPr>
            </w:pPr>
            <w:r w:rsidRPr="008704E2">
              <w:rPr>
                <w:rFonts w:ascii="Arial" w:hAnsi="Arial" w:cs="Arial"/>
                <w:sz w:val="16"/>
                <w:szCs w:val="16"/>
              </w:rPr>
              <w:t>Discharge from industrial chemical factories</w:t>
            </w:r>
          </w:p>
        </w:tc>
      </w:tr>
      <w:tr w:rsidR="00131049" w:rsidRPr="008704E2" w14:paraId="3FF11653" w14:textId="77777777" w:rsidTr="00133CDC">
        <w:tc>
          <w:tcPr>
            <w:tcW w:w="2426" w:type="dxa"/>
            <w:shd w:val="clear" w:color="auto" w:fill="auto"/>
            <w:vAlign w:val="center"/>
          </w:tcPr>
          <w:p w14:paraId="37982824" w14:textId="77777777" w:rsidR="00131049" w:rsidRPr="008704E2" w:rsidRDefault="00131049" w:rsidP="00131049">
            <w:pPr>
              <w:rPr>
                <w:rFonts w:ascii="Arial" w:hAnsi="Arial" w:cs="Arial"/>
                <w:b/>
                <w:sz w:val="18"/>
                <w:szCs w:val="18"/>
              </w:rPr>
            </w:pPr>
            <w:r w:rsidRPr="008704E2">
              <w:rPr>
                <w:rFonts w:ascii="Arial" w:hAnsi="Arial" w:cs="Arial"/>
                <w:b/>
                <w:sz w:val="18"/>
                <w:szCs w:val="18"/>
              </w:rPr>
              <w:t>trans-1,2-Dichloroethylene (ppb)</w:t>
            </w:r>
          </w:p>
        </w:tc>
        <w:tc>
          <w:tcPr>
            <w:tcW w:w="922" w:type="dxa"/>
            <w:shd w:val="clear" w:color="auto" w:fill="auto"/>
            <w:vAlign w:val="center"/>
          </w:tcPr>
          <w:p w14:paraId="6348B263"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76F05A7A"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&lt;0.5</w:t>
            </w:r>
          </w:p>
        </w:tc>
        <w:tc>
          <w:tcPr>
            <w:tcW w:w="1425" w:type="dxa"/>
            <w:shd w:val="clear" w:color="auto" w:fill="auto"/>
            <w:vAlign w:val="center"/>
          </w:tcPr>
          <w:p w14:paraId="7DCBE457"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&lt;0.5</w:t>
            </w:r>
          </w:p>
        </w:tc>
        <w:tc>
          <w:tcPr>
            <w:tcW w:w="1005" w:type="dxa"/>
            <w:shd w:val="clear" w:color="auto" w:fill="auto"/>
            <w:vAlign w:val="center"/>
          </w:tcPr>
          <w:p w14:paraId="1203DEB6" w14:textId="77777777" w:rsidR="00131049" w:rsidRPr="008704E2" w:rsidRDefault="00131049" w:rsidP="00131049">
            <w:pPr>
              <w:jc w:val="center"/>
              <w:rPr>
                <w:rFonts w:ascii="Arial" w:hAnsi="Arial" w:cs="Arial"/>
                <w:sz w:val="20"/>
                <w:szCs w:val="20"/>
              </w:rPr>
            </w:pPr>
            <w:r w:rsidRPr="008704E2">
              <w:rPr>
                <w:rFonts w:ascii="Arial" w:hAnsi="Arial" w:cs="Arial"/>
                <w:sz w:val="20"/>
                <w:szCs w:val="20"/>
              </w:rPr>
              <w:t>100</w:t>
            </w:r>
          </w:p>
        </w:tc>
        <w:tc>
          <w:tcPr>
            <w:tcW w:w="1080" w:type="dxa"/>
            <w:shd w:val="clear" w:color="auto" w:fill="auto"/>
            <w:vAlign w:val="center"/>
          </w:tcPr>
          <w:p w14:paraId="39839E65" w14:textId="77777777" w:rsidR="00131049" w:rsidRPr="008704E2" w:rsidRDefault="00131049" w:rsidP="00131049">
            <w:pPr>
              <w:jc w:val="center"/>
              <w:rPr>
                <w:rFonts w:ascii="Arial" w:hAnsi="Arial" w:cs="Arial"/>
                <w:sz w:val="20"/>
                <w:szCs w:val="20"/>
              </w:rPr>
            </w:pPr>
            <w:r w:rsidRPr="008704E2">
              <w:rPr>
                <w:rFonts w:ascii="Arial" w:hAnsi="Arial" w:cs="Arial"/>
                <w:sz w:val="20"/>
                <w:szCs w:val="20"/>
              </w:rPr>
              <w:t>100</w:t>
            </w:r>
          </w:p>
        </w:tc>
        <w:tc>
          <w:tcPr>
            <w:tcW w:w="900" w:type="dxa"/>
            <w:shd w:val="clear" w:color="auto" w:fill="auto"/>
            <w:vAlign w:val="center"/>
          </w:tcPr>
          <w:p w14:paraId="09605DF7" w14:textId="77777777" w:rsidR="00131049" w:rsidRPr="008704E2" w:rsidRDefault="00131049" w:rsidP="00131049">
            <w:pPr>
              <w:jc w:val="center"/>
              <w:rPr>
                <w:rFonts w:ascii="Arial" w:hAnsi="Arial" w:cs="Arial"/>
                <w:sz w:val="16"/>
                <w:szCs w:val="16"/>
              </w:rPr>
            </w:pPr>
            <w:r>
              <w:rPr>
                <w:rFonts w:ascii="Arial" w:hAnsi="Arial" w:cs="Arial"/>
                <w:sz w:val="16"/>
                <w:szCs w:val="16"/>
              </w:rPr>
              <w:t>6-2016</w:t>
            </w:r>
          </w:p>
        </w:tc>
        <w:tc>
          <w:tcPr>
            <w:tcW w:w="1795" w:type="dxa"/>
            <w:shd w:val="clear" w:color="auto" w:fill="auto"/>
            <w:vAlign w:val="center"/>
          </w:tcPr>
          <w:p w14:paraId="510174F7" w14:textId="77777777" w:rsidR="00131049" w:rsidRPr="008704E2" w:rsidRDefault="00131049" w:rsidP="00131049">
            <w:pPr>
              <w:rPr>
                <w:rFonts w:ascii="Arial" w:hAnsi="Arial" w:cs="Arial"/>
                <w:sz w:val="16"/>
              </w:rPr>
            </w:pPr>
            <w:r w:rsidRPr="008704E2">
              <w:rPr>
                <w:rFonts w:ascii="Arial" w:hAnsi="Arial" w:cs="Arial"/>
                <w:sz w:val="16"/>
                <w:szCs w:val="16"/>
              </w:rPr>
              <w:t>Discharge from industrial chemical factories</w:t>
            </w:r>
          </w:p>
        </w:tc>
      </w:tr>
      <w:tr w:rsidR="00131049" w:rsidRPr="008704E2" w14:paraId="0D5508A8" w14:textId="77777777" w:rsidTr="00133CDC">
        <w:tc>
          <w:tcPr>
            <w:tcW w:w="2426" w:type="dxa"/>
            <w:shd w:val="clear" w:color="auto" w:fill="auto"/>
            <w:vAlign w:val="center"/>
          </w:tcPr>
          <w:p w14:paraId="1EF24BE4" w14:textId="77777777" w:rsidR="00131049" w:rsidRPr="008704E2" w:rsidRDefault="00131049" w:rsidP="00131049">
            <w:pPr>
              <w:rPr>
                <w:rFonts w:ascii="Arial" w:hAnsi="Arial" w:cs="Arial"/>
                <w:b/>
                <w:sz w:val="18"/>
                <w:szCs w:val="18"/>
              </w:rPr>
            </w:pPr>
            <w:r w:rsidRPr="008704E2">
              <w:rPr>
                <w:rFonts w:ascii="Arial" w:hAnsi="Arial" w:cs="Arial"/>
                <w:b/>
                <w:sz w:val="18"/>
                <w:szCs w:val="18"/>
              </w:rPr>
              <w:t>Dichloromethane (ppb)</w:t>
            </w:r>
          </w:p>
        </w:tc>
        <w:tc>
          <w:tcPr>
            <w:tcW w:w="922" w:type="dxa"/>
            <w:shd w:val="clear" w:color="auto" w:fill="auto"/>
            <w:vAlign w:val="center"/>
          </w:tcPr>
          <w:p w14:paraId="50562638"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14051B9F"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&lt;0.5</w:t>
            </w:r>
          </w:p>
        </w:tc>
        <w:tc>
          <w:tcPr>
            <w:tcW w:w="1425" w:type="dxa"/>
            <w:shd w:val="clear" w:color="auto" w:fill="auto"/>
            <w:vAlign w:val="center"/>
          </w:tcPr>
          <w:p w14:paraId="23015E1B"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&lt;0.5</w:t>
            </w:r>
          </w:p>
        </w:tc>
        <w:tc>
          <w:tcPr>
            <w:tcW w:w="1005" w:type="dxa"/>
            <w:shd w:val="clear" w:color="auto" w:fill="auto"/>
            <w:vAlign w:val="center"/>
          </w:tcPr>
          <w:p w14:paraId="06840642" w14:textId="77777777" w:rsidR="00131049" w:rsidRPr="008704E2" w:rsidRDefault="00131049" w:rsidP="00131049">
            <w:pPr>
              <w:jc w:val="center"/>
              <w:rPr>
                <w:rFonts w:ascii="Arial" w:hAnsi="Arial" w:cs="Arial"/>
                <w:sz w:val="20"/>
                <w:szCs w:val="20"/>
              </w:rPr>
            </w:pPr>
            <w:r w:rsidRPr="008704E2">
              <w:rPr>
                <w:rFonts w:ascii="Arial" w:hAnsi="Arial" w:cs="Arial"/>
                <w:sz w:val="20"/>
                <w:szCs w:val="20"/>
              </w:rPr>
              <w:t>5</w:t>
            </w:r>
          </w:p>
        </w:tc>
        <w:tc>
          <w:tcPr>
            <w:tcW w:w="1080" w:type="dxa"/>
            <w:shd w:val="clear" w:color="auto" w:fill="auto"/>
            <w:vAlign w:val="center"/>
          </w:tcPr>
          <w:p w14:paraId="11F0BA4B" w14:textId="77777777" w:rsidR="00131049" w:rsidRPr="008704E2" w:rsidRDefault="00131049" w:rsidP="00131049">
            <w:pPr>
              <w:jc w:val="center"/>
              <w:rPr>
                <w:rFonts w:ascii="Arial" w:hAnsi="Arial" w:cs="Arial"/>
                <w:sz w:val="20"/>
                <w:szCs w:val="20"/>
              </w:rPr>
            </w:pPr>
            <w:r w:rsidRPr="008704E2">
              <w:rPr>
                <w:rFonts w:ascii="Arial" w:hAnsi="Arial" w:cs="Arial"/>
                <w:sz w:val="20"/>
                <w:szCs w:val="20"/>
              </w:rPr>
              <w:t>0</w:t>
            </w:r>
          </w:p>
        </w:tc>
        <w:tc>
          <w:tcPr>
            <w:tcW w:w="900" w:type="dxa"/>
            <w:shd w:val="clear" w:color="auto" w:fill="auto"/>
            <w:vAlign w:val="center"/>
          </w:tcPr>
          <w:p w14:paraId="5B277815" w14:textId="77777777" w:rsidR="00131049" w:rsidRPr="008704E2" w:rsidRDefault="00131049" w:rsidP="00131049">
            <w:pPr>
              <w:jc w:val="center"/>
              <w:rPr>
                <w:rFonts w:ascii="Arial" w:hAnsi="Arial" w:cs="Arial"/>
                <w:sz w:val="16"/>
                <w:szCs w:val="16"/>
              </w:rPr>
            </w:pPr>
            <w:r>
              <w:rPr>
                <w:rFonts w:ascii="Arial" w:hAnsi="Arial" w:cs="Arial"/>
                <w:sz w:val="16"/>
                <w:szCs w:val="16"/>
              </w:rPr>
              <w:t>6-2016</w:t>
            </w:r>
          </w:p>
        </w:tc>
        <w:tc>
          <w:tcPr>
            <w:tcW w:w="1795" w:type="dxa"/>
            <w:shd w:val="clear" w:color="auto" w:fill="auto"/>
            <w:vAlign w:val="center"/>
          </w:tcPr>
          <w:p w14:paraId="1436973F" w14:textId="77777777" w:rsidR="00131049" w:rsidRPr="00D42054" w:rsidRDefault="00131049" w:rsidP="00131049">
            <w:pPr>
              <w:rPr>
                <w:rFonts w:ascii="Arial" w:hAnsi="Arial" w:cs="Arial"/>
                <w:sz w:val="16"/>
                <w:szCs w:val="16"/>
              </w:rPr>
            </w:pPr>
            <w:r w:rsidRPr="008704E2">
              <w:rPr>
                <w:rFonts w:ascii="Arial" w:hAnsi="Arial" w:cs="Arial"/>
                <w:sz w:val="16"/>
                <w:szCs w:val="16"/>
              </w:rPr>
              <w:t>Discharge from pharmaceutical and chemical factories</w:t>
            </w:r>
          </w:p>
        </w:tc>
      </w:tr>
      <w:tr w:rsidR="00131049" w:rsidRPr="008704E2" w14:paraId="4117FF47" w14:textId="77777777" w:rsidTr="00133CDC">
        <w:tc>
          <w:tcPr>
            <w:tcW w:w="2426" w:type="dxa"/>
            <w:shd w:val="clear" w:color="auto" w:fill="auto"/>
            <w:vAlign w:val="center"/>
          </w:tcPr>
          <w:p w14:paraId="1239D46C" w14:textId="77777777" w:rsidR="00131049" w:rsidRPr="008704E2" w:rsidRDefault="00131049" w:rsidP="00131049">
            <w:pPr>
              <w:rPr>
                <w:rFonts w:ascii="Arial" w:hAnsi="Arial" w:cs="Arial"/>
                <w:b/>
                <w:sz w:val="18"/>
                <w:szCs w:val="18"/>
              </w:rPr>
            </w:pPr>
            <w:r w:rsidRPr="008704E2">
              <w:rPr>
                <w:rFonts w:ascii="Arial" w:hAnsi="Arial" w:cs="Arial"/>
                <w:b/>
                <w:sz w:val="18"/>
                <w:szCs w:val="18"/>
              </w:rPr>
              <w:t>1,2-Dichloropropane (ppb)</w:t>
            </w:r>
          </w:p>
        </w:tc>
        <w:tc>
          <w:tcPr>
            <w:tcW w:w="922" w:type="dxa"/>
            <w:shd w:val="clear" w:color="auto" w:fill="auto"/>
            <w:vAlign w:val="center"/>
          </w:tcPr>
          <w:p w14:paraId="4F970056"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6EF4B98F"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&lt;0.5</w:t>
            </w:r>
          </w:p>
        </w:tc>
        <w:tc>
          <w:tcPr>
            <w:tcW w:w="1425" w:type="dxa"/>
            <w:shd w:val="clear" w:color="auto" w:fill="auto"/>
            <w:vAlign w:val="center"/>
          </w:tcPr>
          <w:p w14:paraId="3D7F8661"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&lt;0.5</w:t>
            </w:r>
          </w:p>
        </w:tc>
        <w:tc>
          <w:tcPr>
            <w:tcW w:w="1005" w:type="dxa"/>
            <w:shd w:val="clear" w:color="auto" w:fill="auto"/>
            <w:vAlign w:val="center"/>
          </w:tcPr>
          <w:p w14:paraId="60531293" w14:textId="77777777" w:rsidR="00131049" w:rsidRPr="008704E2" w:rsidRDefault="00131049" w:rsidP="00131049">
            <w:pPr>
              <w:jc w:val="center"/>
              <w:rPr>
                <w:rFonts w:ascii="Arial" w:hAnsi="Arial" w:cs="Arial"/>
                <w:sz w:val="20"/>
                <w:szCs w:val="20"/>
              </w:rPr>
            </w:pPr>
            <w:r w:rsidRPr="008704E2">
              <w:rPr>
                <w:rFonts w:ascii="Arial" w:hAnsi="Arial" w:cs="Arial"/>
                <w:sz w:val="20"/>
                <w:szCs w:val="20"/>
              </w:rPr>
              <w:t>5</w:t>
            </w:r>
          </w:p>
        </w:tc>
        <w:tc>
          <w:tcPr>
            <w:tcW w:w="1080" w:type="dxa"/>
            <w:shd w:val="clear" w:color="auto" w:fill="auto"/>
            <w:vAlign w:val="center"/>
          </w:tcPr>
          <w:p w14:paraId="6DFC7B59" w14:textId="77777777" w:rsidR="00131049" w:rsidRPr="008704E2" w:rsidRDefault="00131049" w:rsidP="00131049">
            <w:pPr>
              <w:jc w:val="center"/>
              <w:rPr>
                <w:rFonts w:ascii="Arial" w:hAnsi="Arial" w:cs="Arial"/>
                <w:sz w:val="20"/>
                <w:szCs w:val="20"/>
              </w:rPr>
            </w:pPr>
            <w:r w:rsidRPr="008704E2">
              <w:rPr>
                <w:rFonts w:ascii="Arial" w:hAnsi="Arial" w:cs="Arial"/>
                <w:sz w:val="20"/>
                <w:szCs w:val="20"/>
              </w:rPr>
              <w:t>0</w:t>
            </w:r>
          </w:p>
        </w:tc>
        <w:tc>
          <w:tcPr>
            <w:tcW w:w="900" w:type="dxa"/>
            <w:shd w:val="clear" w:color="auto" w:fill="auto"/>
            <w:vAlign w:val="center"/>
          </w:tcPr>
          <w:p w14:paraId="0A14FF65" w14:textId="447CA322" w:rsidR="00131049" w:rsidRPr="008704E2" w:rsidRDefault="00131049" w:rsidP="00131049">
            <w:pPr>
              <w:jc w:val="center"/>
              <w:rPr>
                <w:rFonts w:ascii="Arial" w:hAnsi="Arial" w:cs="Arial"/>
                <w:sz w:val="16"/>
                <w:szCs w:val="16"/>
              </w:rPr>
            </w:pPr>
            <w:r>
              <w:rPr>
                <w:rFonts w:ascii="Arial" w:hAnsi="Arial" w:cs="Arial"/>
                <w:sz w:val="16"/>
                <w:szCs w:val="16"/>
              </w:rPr>
              <w:t>11-2019</w:t>
            </w:r>
          </w:p>
        </w:tc>
        <w:tc>
          <w:tcPr>
            <w:tcW w:w="1795" w:type="dxa"/>
            <w:shd w:val="clear" w:color="auto" w:fill="auto"/>
            <w:vAlign w:val="center"/>
          </w:tcPr>
          <w:p w14:paraId="6296751F" w14:textId="77777777" w:rsidR="00131049" w:rsidRPr="008704E2" w:rsidRDefault="00131049" w:rsidP="00131049">
            <w:pPr>
              <w:rPr>
                <w:rFonts w:ascii="Arial" w:hAnsi="Arial" w:cs="Arial"/>
                <w:sz w:val="16"/>
              </w:rPr>
            </w:pPr>
            <w:r w:rsidRPr="008704E2">
              <w:rPr>
                <w:rFonts w:ascii="Arial" w:hAnsi="Arial" w:cs="Arial"/>
                <w:sz w:val="16"/>
                <w:szCs w:val="16"/>
              </w:rPr>
              <w:t>Discharge from industrial chemical factories</w:t>
            </w:r>
          </w:p>
        </w:tc>
      </w:tr>
      <w:tr w:rsidR="00131049" w:rsidRPr="008704E2" w14:paraId="36668895" w14:textId="77777777" w:rsidTr="00133CDC">
        <w:tc>
          <w:tcPr>
            <w:tcW w:w="2426" w:type="dxa"/>
            <w:shd w:val="clear" w:color="auto" w:fill="auto"/>
            <w:vAlign w:val="center"/>
          </w:tcPr>
          <w:p w14:paraId="50A9188A" w14:textId="77777777" w:rsidR="00131049" w:rsidRPr="008704E2" w:rsidRDefault="00131049" w:rsidP="00131049">
            <w:pPr>
              <w:rPr>
                <w:rFonts w:ascii="Arial" w:hAnsi="Arial" w:cs="Arial"/>
                <w:b/>
                <w:sz w:val="18"/>
                <w:szCs w:val="18"/>
              </w:rPr>
            </w:pPr>
            <w:r w:rsidRPr="008704E2">
              <w:rPr>
                <w:rFonts w:ascii="Arial" w:hAnsi="Arial" w:cs="Arial"/>
                <w:b/>
                <w:sz w:val="18"/>
                <w:szCs w:val="18"/>
              </w:rPr>
              <w:t>Ethylbenzene (ppb)</w:t>
            </w:r>
          </w:p>
        </w:tc>
        <w:tc>
          <w:tcPr>
            <w:tcW w:w="922" w:type="dxa"/>
            <w:shd w:val="clear" w:color="auto" w:fill="auto"/>
            <w:vAlign w:val="center"/>
          </w:tcPr>
          <w:p w14:paraId="021F467F"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04E019E2"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&lt;0.5</w:t>
            </w:r>
          </w:p>
        </w:tc>
        <w:tc>
          <w:tcPr>
            <w:tcW w:w="1425" w:type="dxa"/>
            <w:shd w:val="clear" w:color="auto" w:fill="auto"/>
            <w:vAlign w:val="center"/>
          </w:tcPr>
          <w:p w14:paraId="244D98DF"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&lt;0.5</w:t>
            </w:r>
          </w:p>
        </w:tc>
        <w:tc>
          <w:tcPr>
            <w:tcW w:w="1005" w:type="dxa"/>
            <w:shd w:val="clear" w:color="auto" w:fill="auto"/>
            <w:vAlign w:val="center"/>
          </w:tcPr>
          <w:p w14:paraId="4FEE5C19" w14:textId="77777777" w:rsidR="00131049" w:rsidRPr="008704E2" w:rsidRDefault="00131049" w:rsidP="00131049">
            <w:pPr>
              <w:jc w:val="center"/>
              <w:rPr>
                <w:rFonts w:ascii="Arial" w:hAnsi="Arial" w:cs="Arial"/>
                <w:sz w:val="20"/>
                <w:szCs w:val="20"/>
              </w:rPr>
            </w:pPr>
            <w:r w:rsidRPr="008704E2">
              <w:rPr>
                <w:rFonts w:ascii="Arial" w:hAnsi="Arial" w:cs="Arial"/>
                <w:sz w:val="20"/>
                <w:szCs w:val="20"/>
              </w:rPr>
              <w:t>700</w:t>
            </w:r>
          </w:p>
        </w:tc>
        <w:tc>
          <w:tcPr>
            <w:tcW w:w="1080" w:type="dxa"/>
            <w:shd w:val="clear" w:color="auto" w:fill="auto"/>
            <w:vAlign w:val="center"/>
          </w:tcPr>
          <w:p w14:paraId="06500569" w14:textId="77777777" w:rsidR="00131049" w:rsidRPr="008704E2" w:rsidRDefault="00131049" w:rsidP="00131049">
            <w:pPr>
              <w:jc w:val="center"/>
              <w:rPr>
                <w:rFonts w:ascii="Arial" w:hAnsi="Arial" w:cs="Arial"/>
                <w:sz w:val="20"/>
                <w:szCs w:val="20"/>
              </w:rPr>
            </w:pPr>
            <w:r w:rsidRPr="008704E2">
              <w:rPr>
                <w:rFonts w:ascii="Arial" w:hAnsi="Arial" w:cs="Arial"/>
                <w:sz w:val="20"/>
                <w:szCs w:val="20"/>
              </w:rPr>
              <w:t>700</w:t>
            </w:r>
          </w:p>
        </w:tc>
        <w:tc>
          <w:tcPr>
            <w:tcW w:w="900" w:type="dxa"/>
            <w:shd w:val="clear" w:color="auto" w:fill="auto"/>
            <w:vAlign w:val="center"/>
          </w:tcPr>
          <w:p w14:paraId="46EC5287" w14:textId="4EC0EFAB" w:rsidR="00131049" w:rsidRPr="008704E2" w:rsidRDefault="00131049" w:rsidP="00131049">
            <w:pPr>
              <w:jc w:val="center"/>
              <w:rPr>
                <w:rFonts w:ascii="Arial" w:hAnsi="Arial" w:cs="Arial"/>
                <w:sz w:val="16"/>
                <w:szCs w:val="16"/>
              </w:rPr>
            </w:pPr>
            <w:r>
              <w:rPr>
                <w:rFonts w:ascii="Arial" w:hAnsi="Arial" w:cs="Arial"/>
                <w:sz w:val="16"/>
                <w:szCs w:val="16"/>
              </w:rPr>
              <w:t>11-2019</w:t>
            </w:r>
          </w:p>
        </w:tc>
        <w:tc>
          <w:tcPr>
            <w:tcW w:w="1795" w:type="dxa"/>
            <w:shd w:val="clear" w:color="auto" w:fill="auto"/>
            <w:vAlign w:val="center"/>
          </w:tcPr>
          <w:p w14:paraId="7326E686" w14:textId="77777777" w:rsidR="00131049" w:rsidRPr="008704E2" w:rsidRDefault="00131049" w:rsidP="00131049">
            <w:pPr>
              <w:rPr>
                <w:rFonts w:ascii="Arial" w:hAnsi="Arial" w:cs="Arial"/>
                <w:sz w:val="16"/>
              </w:rPr>
            </w:pPr>
            <w:r w:rsidRPr="008704E2">
              <w:rPr>
                <w:rFonts w:ascii="Arial" w:hAnsi="Arial" w:cs="Arial"/>
                <w:sz w:val="16"/>
                <w:szCs w:val="16"/>
              </w:rPr>
              <w:t>Discharge from petroleum refineries</w:t>
            </w:r>
          </w:p>
        </w:tc>
      </w:tr>
      <w:tr w:rsidR="00131049" w:rsidRPr="008704E2" w14:paraId="5C5785F0" w14:textId="77777777" w:rsidTr="00133CDC">
        <w:tc>
          <w:tcPr>
            <w:tcW w:w="2426" w:type="dxa"/>
            <w:shd w:val="clear" w:color="auto" w:fill="auto"/>
            <w:vAlign w:val="center"/>
          </w:tcPr>
          <w:p w14:paraId="1692972B" w14:textId="77777777" w:rsidR="00131049" w:rsidRPr="008704E2" w:rsidRDefault="00131049" w:rsidP="00131049">
            <w:pPr>
              <w:rPr>
                <w:rFonts w:ascii="Arial" w:hAnsi="Arial" w:cs="Arial"/>
                <w:b/>
                <w:sz w:val="18"/>
                <w:szCs w:val="18"/>
              </w:rPr>
            </w:pPr>
            <w:r w:rsidRPr="008704E2">
              <w:rPr>
                <w:rFonts w:ascii="Arial" w:hAnsi="Arial" w:cs="Arial"/>
                <w:b/>
                <w:sz w:val="18"/>
                <w:szCs w:val="18"/>
              </w:rPr>
              <w:t>Styrene (ppb)</w:t>
            </w:r>
          </w:p>
        </w:tc>
        <w:tc>
          <w:tcPr>
            <w:tcW w:w="922" w:type="dxa"/>
            <w:shd w:val="clear" w:color="auto" w:fill="auto"/>
            <w:vAlign w:val="center"/>
          </w:tcPr>
          <w:p w14:paraId="10BE1AB3"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681302D7"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&lt;0.5</w:t>
            </w:r>
          </w:p>
        </w:tc>
        <w:tc>
          <w:tcPr>
            <w:tcW w:w="1425" w:type="dxa"/>
            <w:shd w:val="clear" w:color="auto" w:fill="auto"/>
            <w:vAlign w:val="center"/>
          </w:tcPr>
          <w:p w14:paraId="3C60ECB0"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&lt;0.5</w:t>
            </w:r>
          </w:p>
        </w:tc>
        <w:tc>
          <w:tcPr>
            <w:tcW w:w="1005" w:type="dxa"/>
            <w:shd w:val="clear" w:color="auto" w:fill="auto"/>
            <w:vAlign w:val="center"/>
          </w:tcPr>
          <w:p w14:paraId="6D64FC11" w14:textId="77777777" w:rsidR="00131049" w:rsidRPr="008704E2" w:rsidRDefault="00131049" w:rsidP="00131049">
            <w:pPr>
              <w:jc w:val="center"/>
              <w:rPr>
                <w:rFonts w:ascii="Arial" w:hAnsi="Arial" w:cs="Arial"/>
                <w:sz w:val="20"/>
                <w:szCs w:val="20"/>
              </w:rPr>
            </w:pPr>
            <w:r w:rsidRPr="008704E2">
              <w:rPr>
                <w:rFonts w:ascii="Arial" w:hAnsi="Arial" w:cs="Arial"/>
                <w:sz w:val="20"/>
                <w:szCs w:val="20"/>
              </w:rPr>
              <w:t>100</w:t>
            </w:r>
          </w:p>
        </w:tc>
        <w:tc>
          <w:tcPr>
            <w:tcW w:w="1080" w:type="dxa"/>
            <w:shd w:val="clear" w:color="auto" w:fill="auto"/>
            <w:vAlign w:val="center"/>
          </w:tcPr>
          <w:p w14:paraId="56271A1A" w14:textId="77777777" w:rsidR="00131049" w:rsidRPr="008704E2" w:rsidRDefault="00131049" w:rsidP="00131049">
            <w:pPr>
              <w:jc w:val="center"/>
              <w:rPr>
                <w:rFonts w:ascii="Arial" w:hAnsi="Arial" w:cs="Arial"/>
                <w:sz w:val="20"/>
                <w:szCs w:val="20"/>
              </w:rPr>
            </w:pPr>
            <w:r w:rsidRPr="008704E2">
              <w:rPr>
                <w:rFonts w:ascii="Arial" w:hAnsi="Arial" w:cs="Arial"/>
                <w:sz w:val="20"/>
                <w:szCs w:val="20"/>
              </w:rPr>
              <w:t>100</w:t>
            </w:r>
          </w:p>
        </w:tc>
        <w:tc>
          <w:tcPr>
            <w:tcW w:w="900" w:type="dxa"/>
            <w:shd w:val="clear" w:color="auto" w:fill="auto"/>
            <w:vAlign w:val="center"/>
          </w:tcPr>
          <w:p w14:paraId="35213016" w14:textId="29924B1D" w:rsidR="00131049" w:rsidRPr="008704E2" w:rsidRDefault="00131049" w:rsidP="00131049">
            <w:pPr>
              <w:jc w:val="center"/>
              <w:rPr>
                <w:rFonts w:ascii="Arial" w:hAnsi="Arial" w:cs="Arial"/>
                <w:sz w:val="16"/>
                <w:szCs w:val="16"/>
              </w:rPr>
            </w:pPr>
            <w:r>
              <w:rPr>
                <w:rFonts w:ascii="Arial" w:hAnsi="Arial" w:cs="Arial"/>
                <w:sz w:val="16"/>
                <w:szCs w:val="16"/>
              </w:rPr>
              <w:t>11-2019</w:t>
            </w:r>
          </w:p>
        </w:tc>
        <w:tc>
          <w:tcPr>
            <w:tcW w:w="1795" w:type="dxa"/>
            <w:shd w:val="clear" w:color="auto" w:fill="auto"/>
            <w:vAlign w:val="center"/>
          </w:tcPr>
          <w:p w14:paraId="553E9142" w14:textId="77777777" w:rsidR="00131049" w:rsidRPr="008704E2" w:rsidRDefault="00131049" w:rsidP="00131049">
            <w:pPr>
              <w:rPr>
                <w:rFonts w:ascii="Arial" w:hAnsi="Arial" w:cs="Arial"/>
                <w:sz w:val="16"/>
              </w:rPr>
            </w:pPr>
            <w:r w:rsidRPr="008704E2">
              <w:rPr>
                <w:rFonts w:ascii="Arial" w:hAnsi="Arial" w:cs="Arial"/>
                <w:sz w:val="16"/>
                <w:szCs w:val="16"/>
              </w:rPr>
              <w:t>Discharge from rubber and plastic factories; leaching from landfills</w:t>
            </w:r>
          </w:p>
        </w:tc>
      </w:tr>
      <w:tr w:rsidR="00131049" w:rsidRPr="008704E2" w14:paraId="24649032" w14:textId="77777777" w:rsidTr="00133CDC">
        <w:tc>
          <w:tcPr>
            <w:tcW w:w="2426" w:type="dxa"/>
            <w:shd w:val="clear" w:color="auto" w:fill="auto"/>
            <w:vAlign w:val="center"/>
          </w:tcPr>
          <w:p w14:paraId="24BA36C9" w14:textId="77777777" w:rsidR="00131049" w:rsidRPr="008704E2" w:rsidRDefault="00131049" w:rsidP="00131049">
            <w:pPr>
              <w:rPr>
                <w:rFonts w:ascii="Arial" w:hAnsi="Arial" w:cs="Arial"/>
                <w:b/>
                <w:sz w:val="18"/>
                <w:szCs w:val="18"/>
              </w:rPr>
            </w:pPr>
            <w:r w:rsidRPr="008704E2">
              <w:rPr>
                <w:rFonts w:ascii="Arial" w:hAnsi="Arial" w:cs="Arial"/>
                <w:b/>
                <w:sz w:val="18"/>
                <w:szCs w:val="18"/>
              </w:rPr>
              <w:t>Tetrachloroethylene (ppb)</w:t>
            </w:r>
          </w:p>
        </w:tc>
        <w:tc>
          <w:tcPr>
            <w:tcW w:w="922" w:type="dxa"/>
            <w:shd w:val="clear" w:color="auto" w:fill="auto"/>
            <w:vAlign w:val="center"/>
          </w:tcPr>
          <w:p w14:paraId="16D47465"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6F820315"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&lt;0.5</w:t>
            </w:r>
          </w:p>
        </w:tc>
        <w:tc>
          <w:tcPr>
            <w:tcW w:w="1425" w:type="dxa"/>
            <w:shd w:val="clear" w:color="auto" w:fill="auto"/>
            <w:vAlign w:val="center"/>
          </w:tcPr>
          <w:p w14:paraId="69BD25E7"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&lt;0.5</w:t>
            </w:r>
          </w:p>
        </w:tc>
        <w:tc>
          <w:tcPr>
            <w:tcW w:w="1005" w:type="dxa"/>
            <w:shd w:val="clear" w:color="auto" w:fill="auto"/>
            <w:vAlign w:val="center"/>
          </w:tcPr>
          <w:p w14:paraId="1863F0B4" w14:textId="77777777" w:rsidR="00131049" w:rsidRPr="008704E2" w:rsidRDefault="00131049" w:rsidP="00131049">
            <w:pPr>
              <w:jc w:val="center"/>
              <w:rPr>
                <w:rFonts w:ascii="Arial" w:hAnsi="Arial" w:cs="Arial"/>
                <w:sz w:val="20"/>
                <w:szCs w:val="20"/>
              </w:rPr>
            </w:pPr>
            <w:r w:rsidRPr="008704E2">
              <w:rPr>
                <w:rFonts w:ascii="Arial" w:hAnsi="Arial" w:cs="Arial"/>
                <w:sz w:val="20"/>
                <w:szCs w:val="20"/>
              </w:rPr>
              <w:t>5</w:t>
            </w:r>
          </w:p>
        </w:tc>
        <w:tc>
          <w:tcPr>
            <w:tcW w:w="1080" w:type="dxa"/>
            <w:shd w:val="clear" w:color="auto" w:fill="auto"/>
            <w:vAlign w:val="center"/>
          </w:tcPr>
          <w:p w14:paraId="4D15DE70" w14:textId="77777777" w:rsidR="00131049" w:rsidRPr="008704E2" w:rsidRDefault="00131049" w:rsidP="00131049">
            <w:pPr>
              <w:jc w:val="center"/>
              <w:rPr>
                <w:rFonts w:ascii="Arial" w:hAnsi="Arial" w:cs="Arial"/>
                <w:sz w:val="20"/>
                <w:szCs w:val="20"/>
              </w:rPr>
            </w:pPr>
            <w:r w:rsidRPr="008704E2">
              <w:rPr>
                <w:rFonts w:ascii="Arial" w:hAnsi="Arial" w:cs="Arial"/>
                <w:sz w:val="20"/>
                <w:szCs w:val="20"/>
              </w:rPr>
              <w:t>0</w:t>
            </w:r>
          </w:p>
        </w:tc>
        <w:tc>
          <w:tcPr>
            <w:tcW w:w="900" w:type="dxa"/>
            <w:shd w:val="clear" w:color="auto" w:fill="auto"/>
            <w:vAlign w:val="center"/>
          </w:tcPr>
          <w:p w14:paraId="5B035F9A" w14:textId="292A07CB" w:rsidR="00131049" w:rsidRPr="008704E2" w:rsidRDefault="00131049" w:rsidP="00131049">
            <w:pPr>
              <w:jc w:val="center"/>
              <w:rPr>
                <w:rFonts w:ascii="Arial" w:hAnsi="Arial" w:cs="Arial"/>
                <w:sz w:val="16"/>
                <w:szCs w:val="16"/>
              </w:rPr>
            </w:pPr>
            <w:r>
              <w:rPr>
                <w:rFonts w:ascii="Arial" w:hAnsi="Arial" w:cs="Arial"/>
                <w:sz w:val="16"/>
                <w:szCs w:val="16"/>
              </w:rPr>
              <w:t>11-2019</w:t>
            </w:r>
          </w:p>
        </w:tc>
        <w:tc>
          <w:tcPr>
            <w:tcW w:w="1795" w:type="dxa"/>
            <w:shd w:val="clear" w:color="auto" w:fill="auto"/>
            <w:vAlign w:val="center"/>
          </w:tcPr>
          <w:p w14:paraId="2B778CE2" w14:textId="77777777" w:rsidR="00131049" w:rsidRPr="008704E2" w:rsidRDefault="00131049" w:rsidP="00131049">
            <w:pPr>
              <w:rPr>
                <w:rFonts w:ascii="Arial" w:hAnsi="Arial" w:cs="Arial"/>
                <w:sz w:val="16"/>
              </w:rPr>
            </w:pPr>
            <w:r w:rsidRPr="008704E2">
              <w:rPr>
                <w:rFonts w:ascii="Arial" w:hAnsi="Arial" w:cs="Arial"/>
                <w:sz w:val="16"/>
                <w:szCs w:val="16"/>
              </w:rPr>
              <w:t>Discharge from factories and dry cleaners</w:t>
            </w:r>
          </w:p>
        </w:tc>
      </w:tr>
      <w:tr w:rsidR="00131049" w:rsidRPr="008704E2" w14:paraId="233EB995" w14:textId="77777777" w:rsidTr="00133CDC">
        <w:tc>
          <w:tcPr>
            <w:tcW w:w="2426" w:type="dxa"/>
            <w:shd w:val="clear" w:color="auto" w:fill="auto"/>
            <w:vAlign w:val="center"/>
          </w:tcPr>
          <w:p w14:paraId="40FC9CB0" w14:textId="77777777" w:rsidR="00131049" w:rsidRPr="008704E2" w:rsidRDefault="00131049" w:rsidP="00131049">
            <w:pPr>
              <w:rPr>
                <w:rFonts w:ascii="Arial" w:hAnsi="Arial" w:cs="Arial"/>
                <w:b/>
                <w:sz w:val="18"/>
                <w:szCs w:val="18"/>
              </w:rPr>
            </w:pPr>
            <w:r w:rsidRPr="008704E2">
              <w:rPr>
                <w:rFonts w:ascii="Arial" w:hAnsi="Arial" w:cs="Arial"/>
                <w:b/>
                <w:sz w:val="18"/>
                <w:szCs w:val="18"/>
              </w:rPr>
              <w:t>1,2,4-Trichlorobenzene (ppb)</w:t>
            </w:r>
          </w:p>
        </w:tc>
        <w:tc>
          <w:tcPr>
            <w:tcW w:w="922" w:type="dxa"/>
            <w:shd w:val="clear" w:color="auto" w:fill="auto"/>
            <w:vAlign w:val="center"/>
          </w:tcPr>
          <w:p w14:paraId="3613F390"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3673BD2B"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&lt;0.5</w:t>
            </w:r>
          </w:p>
        </w:tc>
        <w:tc>
          <w:tcPr>
            <w:tcW w:w="1425" w:type="dxa"/>
            <w:shd w:val="clear" w:color="auto" w:fill="auto"/>
            <w:vAlign w:val="center"/>
          </w:tcPr>
          <w:p w14:paraId="112CFD01"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&lt;0.5</w:t>
            </w:r>
          </w:p>
        </w:tc>
        <w:tc>
          <w:tcPr>
            <w:tcW w:w="1005" w:type="dxa"/>
            <w:shd w:val="clear" w:color="auto" w:fill="auto"/>
            <w:vAlign w:val="center"/>
          </w:tcPr>
          <w:p w14:paraId="05F2D5CD" w14:textId="7EF1ED42" w:rsidR="00131049" w:rsidRPr="008704E2" w:rsidRDefault="00131049" w:rsidP="00131049">
            <w:pPr>
              <w:jc w:val="center"/>
              <w:rPr>
                <w:rFonts w:ascii="Arial" w:hAnsi="Arial" w:cs="Arial"/>
                <w:sz w:val="20"/>
                <w:szCs w:val="20"/>
              </w:rPr>
            </w:pPr>
            <w:r>
              <w:rPr>
                <w:rFonts w:ascii="Arial" w:hAnsi="Arial" w:cs="Arial"/>
                <w:sz w:val="20"/>
                <w:szCs w:val="20"/>
              </w:rPr>
              <w:t>7</w:t>
            </w:r>
          </w:p>
        </w:tc>
        <w:tc>
          <w:tcPr>
            <w:tcW w:w="1080" w:type="dxa"/>
            <w:shd w:val="clear" w:color="auto" w:fill="auto"/>
            <w:vAlign w:val="center"/>
          </w:tcPr>
          <w:p w14:paraId="5000C30F" w14:textId="50CEDC59" w:rsidR="00131049" w:rsidRPr="008704E2" w:rsidRDefault="00131049" w:rsidP="00131049">
            <w:pPr>
              <w:jc w:val="center"/>
              <w:rPr>
                <w:rFonts w:ascii="Arial" w:hAnsi="Arial" w:cs="Arial"/>
                <w:sz w:val="20"/>
                <w:szCs w:val="20"/>
              </w:rPr>
            </w:pPr>
            <w:r w:rsidRPr="008704E2">
              <w:rPr>
                <w:rFonts w:ascii="Arial" w:hAnsi="Arial" w:cs="Arial"/>
                <w:sz w:val="20"/>
                <w:szCs w:val="20"/>
              </w:rPr>
              <w:t>0</w:t>
            </w:r>
          </w:p>
        </w:tc>
        <w:tc>
          <w:tcPr>
            <w:tcW w:w="900" w:type="dxa"/>
            <w:shd w:val="clear" w:color="auto" w:fill="auto"/>
            <w:vAlign w:val="center"/>
          </w:tcPr>
          <w:p w14:paraId="4847E905" w14:textId="77777777" w:rsidR="00131049" w:rsidRPr="008704E2" w:rsidRDefault="00131049" w:rsidP="00131049">
            <w:pPr>
              <w:jc w:val="center"/>
              <w:rPr>
                <w:rFonts w:ascii="Arial" w:hAnsi="Arial" w:cs="Arial"/>
                <w:sz w:val="16"/>
                <w:szCs w:val="16"/>
              </w:rPr>
            </w:pPr>
            <w:r>
              <w:rPr>
                <w:rFonts w:ascii="Arial" w:hAnsi="Arial" w:cs="Arial"/>
                <w:sz w:val="16"/>
                <w:szCs w:val="16"/>
              </w:rPr>
              <w:t>6-2016</w:t>
            </w:r>
          </w:p>
        </w:tc>
        <w:tc>
          <w:tcPr>
            <w:tcW w:w="1795" w:type="dxa"/>
            <w:shd w:val="clear" w:color="auto" w:fill="auto"/>
            <w:vAlign w:val="center"/>
          </w:tcPr>
          <w:p w14:paraId="09C3451A" w14:textId="77777777" w:rsidR="00131049" w:rsidRPr="008704E2" w:rsidRDefault="00131049" w:rsidP="00131049">
            <w:pPr>
              <w:rPr>
                <w:rFonts w:ascii="Arial" w:hAnsi="Arial" w:cs="Arial"/>
                <w:sz w:val="16"/>
              </w:rPr>
            </w:pPr>
            <w:r w:rsidRPr="008704E2">
              <w:rPr>
                <w:rFonts w:ascii="Arial" w:hAnsi="Arial" w:cs="Arial"/>
                <w:sz w:val="16"/>
                <w:szCs w:val="16"/>
              </w:rPr>
              <w:t>Discharge from textile-finishing factories</w:t>
            </w:r>
          </w:p>
        </w:tc>
      </w:tr>
      <w:tr w:rsidR="00131049" w:rsidRPr="008704E2" w14:paraId="29315C46" w14:textId="77777777" w:rsidTr="00133CDC">
        <w:tc>
          <w:tcPr>
            <w:tcW w:w="2426" w:type="dxa"/>
            <w:shd w:val="clear" w:color="auto" w:fill="auto"/>
            <w:vAlign w:val="center"/>
          </w:tcPr>
          <w:p w14:paraId="38625961" w14:textId="77777777" w:rsidR="00131049" w:rsidRPr="008704E2" w:rsidRDefault="00131049" w:rsidP="00131049">
            <w:pPr>
              <w:rPr>
                <w:rFonts w:ascii="Arial" w:hAnsi="Arial" w:cs="Arial"/>
                <w:b/>
                <w:sz w:val="18"/>
                <w:szCs w:val="18"/>
              </w:rPr>
            </w:pPr>
            <w:r w:rsidRPr="008704E2">
              <w:rPr>
                <w:rFonts w:ascii="Arial" w:hAnsi="Arial" w:cs="Arial"/>
                <w:b/>
                <w:sz w:val="18"/>
                <w:szCs w:val="18"/>
              </w:rPr>
              <w:t>1,1,1-Trichloroethane (ppb)</w:t>
            </w:r>
          </w:p>
        </w:tc>
        <w:tc>
          <w:tcPr>
            <w:tcW w:w="922" w:type="dxa"/>
            <w:shd w:val="clear" w:color="auto" w:fill="auto"/>
            <w:vAlign w:val="center"/>
          </w:tcPr>
          <w:p w14:paraId="300BA652"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49F86796"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&lt;0.5</w:t>
            </w:r>
          </w:p>
        </w:tc>
        <w:tc>
          <w:tcPr>
            <w:tcW w:w="1425" w:type="dxa"/>
            <w:shd w:val="clear" w:color="auto" w:fill="auto"/>
            <w:vAlign w:val="center"/>
          </w:tcPr>
          <w:p w14:paraId="59AAD07D"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&lt;0.5</w:t>
            </w:r>
          </w:p>
        </w:tc>
        <w:tc>
          <w:tcPr>
            <w:tcW w:w="1005" w:type="dxa"/>
            <w:shd w:val="clear" w:color="auto" w:fill="auto"/>
            <w:vAlign w:val="center"/>
          </w:tcPr>
          <w:p w14:paraId="090D33F0" w14:textId="77777777" w:rsidR="00131049" w:rsidRPr="008704E2" w:rsidRDefault="00131049" w:rsidP="00131049">
            <w:pPr>
              <w:jc w:val="center"/>
              <w:rPr>
                <w:rFonts w:ascii="Arial" w:hAnsi="Arial" w:cs="Arial"/>
                <w:sz w:val="20"/>
                <w:szCs w:val="20"/>
              </w:rPr>
            </w:pPr>
            <w:r w:rsidRPr="008704E2">
              <w:rPr>
                <w:rFonts w:ascii="Arial" w:hAnsi="Arial" w:cs="Arial"/>
                <w:sz w:val="20"/>
                <w:szCs w:val="20"/>
              </w:rPr>
              <w:t>200</w:t>
            </w:r>
          </w:p>
        </w:tc>
        <w:tc>
          <w:tcPr>
            <w:tcW w:w="1080" w:type="dxa"/>
            <w:shd w:val="clear" w:color="auto" w:fill="auto"/>
            <w:vAlign w:val="center"/>
          </w:tcPr>
          <w:p w14:paraId="5A8E4093" w14:textId="77777777" w:rsidR="00131049" w:rsidRPr="008704E2" w:rsidRDefault="00131049" w:rsidP="00131049">
            <w:pPr>
              <w:jc w:val="center"/>
              <w:rPr>
                <w:rFonts w:ascii="Arial" w:hAnsi="Arial" w:cs="Arial"/>
                <w:sz w:val="20"/>
                <w:szCs w:val="20"/>
              </w:rPr>
            </w:pPr>
            <w:r w:rsidRPr="008704E2">
              <w:rPr>
                <w:rFonts w:ascii="Arial" w:hAnsi="Arial" w:cs="Arial"/>
                <w:sz w:val="20"/>
                <w:szCs w:val="20"/>
              </w:rPr>
              <w:t>200</w:t>
            </w:r>
          </w:p>
        </w:tc>
        <w:tc>
          <w:tcPr>
            <w:tcW w:w="900" w:type="dxa"/>
            <w:shd w:val="clear" w:color="auto" w:fill="auto"/>
            <w:vAlign w:val="center"/>
          </w:tcPr>
          <w:p w14:paraId="1E501EB2" w14:textId="0811BC07" w:rsidR="00131049" w:rsidRPr="008704E2" w:rsidRDefault="00131049" w:rsidP="00131049">
            <w:pPr>
              <w:jc w:val="center"/>
              <w:rPr>
                <w:rFonts w:ascii="Arial" w:hAnsi="Arial" w:cs="Arial"/>
                <w:sz w:val="16"/>
                <w:szCs w:val="16"/>
              </w:rPr>
            </w:pPr>
            <w:r>
              <w:rPr>
                <w:rFonts w:ascii="Arial" w:hAnsi="Arial" w:cs="Arial"/>
                <w:sz w:val="16"/>
                <w:szCs w:val="16"/>
              </w:rPr>
              <w:t>11-2019</w:t>
            </w:r>
          </w:p>
        </w:tc>
        <w:tc>
          <w:tcPr>
            <w:tcW w:w="1795" w:type="dxa"/>
            <w:shd w:val="clear" w:color="auto" w:fill="auto"/>
            <w:vAlign w:val="center"/>
          </w:tcPr>
          <w:p w14:paraId="02B65D99" w14:textId="77777777" w:rsidR="00131049" w:rsidRPr="008704E2" w:rsidRDefault="00131049" w:rsidP="00131049">
            <w:pPr>
              <w:rPr>
                <w:rFonts w:ascii="Arial" w:hAnsi="Arial" w:cs="Arial"/>
                <w:sz w:val="16"/>
              </w:rPr>
            </w:pPr>
            <w:r w:rsidRPr="008704E2">
              <w:rPr>
                <w:rFonts w:ascii="Arial" w:hAnsi="Arial" w:cs="Arial"/>
                <w:sz w:val="16"/>
                <w:szCs w:val="16"/>
              </w:rPr>
              <w:t>Discharge from metal degreasing sites and other factories</w:t>
            </w:r>
          </w:p>
        </w:tc>
      </w:tr>
      <w:tr w:rsidR="00131049" w:rsidRPr="008704E2" w14:paraId="45729C2B" w14:textId="77777777" w:rsidTr="00133CDC">
        <w:tc>
          <w:tcPr>
            <w:tcW w:w="2426" w:type="dxa"/>
            <w:shd w:val="clear" w:color="auto" w:fill="auto"/>
            <w:vAlign w:val="center"/>
          </w:tcPr>
          <w:p w14:paraId="65ADAAEB" w14:textId="77777777" w:rsidR="00131049" w:rsidRPr="008704E2" w:rsidRDefault="00131049" w:rsidP="00131049">
            <w:pPr>
              <w:rPr>
                <w:rFonts w:ascii="Arial" w:hAnsi="Arial" w:cs="Arial"/>
                <w:b/>
                <w:sz w:val="18"/>
                <w:szCs w:val="18"/>
              </w:rPr>
            </w:pPr>
            <w:r w:rsidRPr="008704E2">
              <w:rPr>
                <w:rFonts w:ascii="Arial" w:hAnsi="Arial" w:cs="Arial"/>
                <w:b/>
                <w:sz w:val="18"/>
                <w:szCs w:val="18"/>
              </w:rPr>
              <w:t>1,1,2-Trichloroethane (ppb)</w:t>
            </w:r>
          </w:p>
        </w:tc>
        <w:tc>
          <w:tcPr>
            <w:tcW w:w="922" w:type="dxa"/>
            <w:shd w:val="clear" w:color="auto" w:fill="auto"/>
            <w:vAlign w:val="center"/>
          </w:tcPr>
          <w:p w14:paraId="5282E0C5"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01F5D8E3"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&lt;0.5</w:t>
            </w:r>
          </w:p>
        </w:tc>
        <w:tc>
          <w:tcPr>
            <w:tcW w:w="1425" w:type="dxa"/>
            <w:shd w:val="clear" w:color="auto" w:fill="auto"/>
            <w:vAlign w:val="center"/>
          </w:tcPr>
          <w:p w14:paraId="4F8E1E7B"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&lt;0.5</w:t>
            </w:r>
          </w:p>
        </w:tc>
        <w:tc>
          <w:tcPr>
            <w:tcW w:w="1005" w:type="dxa"/>
            <w:shd w:val="clear" w:color="auto" w:fill="auto"/>
            <w:vAlign w:val="center"/>
          </w:tcPr>
          <w:p w14:paraId="1A34405C" w14:textId="77777777" w:rsidR="00131049" w:rsidRPr="008704E2" w:rsidRDefault="00131049" w:rsidP="00131049">
            <w:pPr>
              <w:jc w:val="center"/>
              <w:rPr>
                <w:rFonts w:ascii="Arial" w:hAnsi="Arial" w:cs="Arial"/>
                <w:sz w:val="20"/>
                <w:szCs w:val="20"/>
              </w:rPr>
            </w:pPr>
            <w:r w:rsidRPr="008704E2">
              <w:rPr>
                <w:rFonts w:ascii="Arial" w:hAnsi="Arial" w:cs="Arial"/>
                <w:sz w:val="20"/>
                <w:szCs w:val="20"/>
              </w:rPr>
              <w:t>5</w:t>
            </w:r>
          </w:p>
        </w:tc>
        <w:tc>
          <w:tcPr>
            <w:tcW w:w="1080" w:type="dxa"/>
            <w:shd w:val="clear" w:color="auto" w:fill="auto"/>
            <w:vAlign w:val="center"/>
          </w:tcPr>
          <w:p w14:paraId="6195D493" w14:textId="77777777" w:rsidR="00131049" w:rsidRPr="008704E2" w:rsidRDefault="00131049" w:rsidP="00131049">
            <w:pPr>
              <w:jc w:val="center"/>
              <w:rPr>
                <w:rFonts w:ascii="Arial" w:hAnsi="Arial" w:cs="Arial"/>
                <w:sz w:val="20"/>
                <w:szCs w:val="20"/>
              </w:rPr>
            </w:pPr>
            <w:r w:rsidRPr="008704E2">
              <w:rPr>
                <w:rFonts w:ascii="Arial" w:hAnsi="Arial" w:cs="Arial"/>
                <w:sz w:val="20"/>
                <w:szCs w:val="20"/>
              </w:rPr>
              <w:t>3</w:t>
            </w:r>
          </w:p>
        </w:tc>
        <w:tc>
          <w:tcPr>
            <w:tcW w:w="900" w:type="dxa"/>
            <w:shd w:val="clear" w:color="auto" w:fill="auto"/>
            <w:vAlign w:val="center"/>
          </w:tcPr>
          <w:p w14:paraId="4C08EC5C" w14:textId="543B3157" w:rsidR="00131049" w:rsidRPr="008704E2" w:rsidRDefault="00131049" w:rsidP="00131049">
            <w:pPr>
              <w:jc w:val="center"/>
              <w:rPr>
                <w:rFonts w:ascii="Arial" w:hAnsi="Arial" w:cs="Arial"/>
                <w:sz w:val="16"/>
                <w:szCs w:val="16"/>
              </w:rPr>
            </w:pPr>
            <w:r>
              <w:rPr>
                <w:rFonts w:ascii="Arial" w:hAnsi="Arial" w:cs="Arial"/>
                <w:sz w:val="16"/>
                <w:szCs w:val="16"/>
              </w:rPr>
              <w:t>11-2019</w:t>
            </w:r>
          </w:p>
        </w:tc>
        <w:tc>
          <w:tcPr>
            <w:tcW w:w="1795" w:type="dxa"/>
            <w:shd w:val="clear" w:color="auto" w:fill="auto"/>
            <w:vAlign w:val="center"/>
          </w:tcPr>
          <w:p w14:paraId="0D6060EA" w14:textId="77777777" w:rsidR="00131049" w:rsidRPr="008704E2" w:rsidRDefault="00131049" w:rsidP="00131049">
            <w:pPr>
              <w:rPr>
                <w:rFonts w:ascii="Arial" w:hAnsi="Arial" w:cs="Arial"/>
                <w:sz w:val="16"/>
              </w:rPr>
            </w:pPr>
            <w:r w:rsidRPr="008704E2">
              <w:rPr>
                <w:rFonts w:ascii="Arial" w:hAnsi="Arial" w:cs="Arial"/>
                <w:sz w:val="16"/>
                <w:szCs w:val="16"/>
              </w:rPr>
              <w:t>Discharge from industrial chemical factories</w:t>
            </w:r>
          </w:p>
        </w:tc>
      </w:tr>
      <w:tr w:rsidR="00131049" w:rsidRPr="008704E2" w14:paraId="0EDDF370" w14:textId="77777777" w:rsidTr="00133CDC">
        <w:tc>
          <w:tcPr>
            <w:tcW w:w="2426" w:type="dxa"/>
            <w:shd w:val="clear" w:color="auto" w:fill="auto"/>
            <w:vAlign w:val="center"/>
          </w:tcPr>
          <w:p w14:paraId="58DDE913" w14:textId="77777777" w:rsidR="00131049" w:rsidRPr="008704E2" w:rsidRDefault="00131049" w:rsidP="00131049">
            <w:pPr>
              <w:rPr>
                <w:rFonts w:ascii="Arial" w:hAnsi="Arial" w:cs="Arial"/>
                <w:b/>
                <w:sz w:val="18"/>
                <w:szCs w:val="18"/>
              </w:rPr>
            </w:pPr>
            <w:r w:rsidRPr="008704E2">
              <w:rPr>
                <w:rFonts w:ascii="Arial" w:hAnsi="Arial" w:cs="Arial"/>
                <w:b/>
                <w:sz w:val="18"/>
                <w:szCs w:val="18"/>
              </w:rPr>
              <w:t>Trichloroethylene (ppb)</w:t>
            </w:r>
          </w:p>
        </w:tc>
        <w:tc>
          <w:tcPr>
            <w:tcW w:w="922" w:type="dxa"/>
            <w:shd w:val="clear" w:color="auto" w:fill="auto"/>
            <w:vAlign w:val="center"/>
          </w:tcPr>
          <w:p w14:paraId="5443545E"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36088B84"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&lt;0.5</w:t>
            </w:r>
          </w:p>
        </w:tc>
        <w:tc>
          <w:tcPr>
            <w:tcW w:w="1425" w:type="dxa"/>
            <w:shd w:val="clear" w:color="auto" w:fill="auto"/>
            <w:vAlign w:val="center"/>
          </w:tcPr>
          <w:p w14:paraId="00DD19FA"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&lt;0.5</w:t>
            </w:r>
          </w:p>
        </w:tc>
        <w:tc>
          <w:tcPr>
            <w:tcW w:w="1005" w:type="dxa"/>
            <w:shd w:val="clear" w:color="auto" w:fill="auto"/>
            <w:vAlign w:val="center"/>
          </w:tcPr>
          <w:p w14:paraId="3D3A4930" w14:textId="77777777" w:rsidR="00131049" w:rsidRPr="008704E2" w:rsidRDefault="00131049" w:rsidP="00131049">
            <w:pPr>
              <w:jc w:val="center"/>
              <w:rPr>
                <w:rFonts w:ascii="Arial" w:hAnsi="Arial" w:cs="Arial"/>
                <w:sz w:val="20"/>
                <w:szCs w:val="20"/>
              </w:rPr>
            </w:pPr>
            <w:r w:rsidRPr="008704E2">
              <w:rPr>
                <w:rFonts w:ascii="Arial" w:hAnsi="Arial" w:cs="Arial"/>
                <w:sz w:val="20"/>
                <w:szCs w:val="20"/>
              </w:rPr>
              <w:t>5</w:t>
            </w:r>
          </w:p>
        </w:tc>
        <w:tc>
          <w:tcPr>
            <w:tcW w:w="1080" w:type="dxa"/>
            <w:shd w:val="clear" w:color="auto" w:fill="auto"/>
            <w:vAlign w:val="center"/>
          </w:tcPr>
          <w:p w14:paraId="00168737" w14:textId="77777777" w:rsidR="00131049" w:rsidRPr="008704E2" w:rsidRDefault="00131049" w:rsidP="00131049">
            <w:pPr>
              <w:jc w:val="center"/>
              <w:rPr>
                <w:rFonts w:ascii="Arial" w:hAnsi="Arial" w:cs="Arial"/>
                <w:sz w:val="20"/>
                <w:szCs w:val="20"/>
              </w:rPr>
            </w:pPr>
            <w:r w:rsidRPr="008704E2">
              <w:rPr>
                <w:rFonts w:ascii="Arial" w:hAnsi="Arial" w:cs="Arial"/>
                <w:sz w:val="20"/>
                <w:szCs w:val="20"/>
              </w:rPr>
              <w:t>0</w:t>
            </w:r>
          </w:p>
        </w:tc>
        <w:tc>
          <w:tcPr>
            <w:tcW w:w="900" w:type="dxa"/>
            <w:shd w:val="clear" w:color="auto" w:fill="auto"/>
            <w:vAlign w:val="center"/>
          </w:tcPr>
          <w:p w14:paraId="7B4E0093" w14:textId="2B43F03A" w:rsidR="00131049" w:rsidRPr="008704E2" w:rsidRDefault="00131049" w:rsidP="00131049">
            <w:pPr>
              <w:jc w:val="center"/>
              <w:rPr>
                <w:rFonts w:ascii="Arial" w:hAnsi="Arial" w:cs="Arial"/>
                <w:sz w:val="16"/>
                <w:szCs w:val="16"/>
              </w:rPr>
            </w:pPr>
            <w:r>
              <w:rPr>
                <w:rFonts w:ascii="Arial" w:hAnsi="Arial" w:cs="Arial"/>
                <w:sz w:val="16"/>
                <w:szCs w:val="16"/>
              </w:rPr>
              <w:t>11-2019</w:t>
            </w:r>
          </w:p>
        </w:tc>
        <w:tc>
          <w:tcPr>
            <w:tcW w:w="1795" w:type="dxa"/>
            <w:shd w:val="clear" w:color="auto" w:fill="auto"/>
            <w:vAlign w:val="center"/>
          </w:tcPr>
          <w:p w14:paraId="7A78FF10" w14:textId="77777777" w:rsidR="00131049" w:rsidRPr="008704E2" w:rsidRDefault="00131049" w:rsidP="00131049">
            <w:pPr>
              <w:rPr>
                <w:rFonts w:ascii="Arial" w:hAnsi="Arial" w:cs="Arial"/>
                <w:sz w:val="16"/>
              </w:rPr>
            </w:pPr>
            <w:r w:rsidRPr="008704E2">
              <w:rPr>
                <w:rFonts w:ascii="Arial" w:hAnsi="Arial" w:cs="Arial"/>
                <w:sz w:val="16"/>
                <w:szCs w:val="16"/>
              </w:rPr>
              <w:t>Discharge from metal degreasing sites and other factories</w:t>
            </w:r>
          </w:p>
        </w:tc>
      </w:tr>
      <w:tr w:rsidR="00131049" w:rsidRPr="008704E2" w14:paraId="1491278F" w14:textId="77777777" w:rsidTr="00133CDC">
        <w:tc>
          <w:tcPr>
            <w:tcW w:w="2426" w:type="dxa"/>
            <w:shd w:val="clear" w:color="auto" w:fill="auto"/>
            <w:vAlign w:val="center"/>
          </w:tcPr>
          <w:p w14:paraId="73D0D571" w14:textId="77777777" w:rsidR="00131049" w:rsidRPr="008704E2" w:rsidRDefault="00131049" w:rsidP="00131049">
            <w:pPr>
              <w:rPr>
                <w:rFonts w:ascii="Arial" w:hAnsi="Arial" w:cs="Arial"/>
                <w:b/>
                <w:sz w:val="18"/>
                <w:szCs w:val="18"/>
              </w:rPr>
            </w:pPr>
            <w:r w:rsidRPr="008704E2">
              <w:rPr>
                <w:rFonts w:ascii="Arial" w:hAnsi="Arial" w:cs="Arial"/>
                <w:b/>
                <w:sz w:val="18"/>
                <w:szCs w:val="18"/>
              </w:rPr>
              <w:t>Toluene (ppm)</w:t>
            </w:r>
          </w:p>
        </w:tc>
        <w:tc>
          <w:tcPr>
            <w:tcW w:w="922" w:type="dxa"/>
            <w:shd w:val="clear" w:color="auto" w:fill="auto"/>
            <w:vAlign w:val="center"/>
          </w:tcPr>
          <w:p w14:paraId="2D995460"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6E46B852"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&lt;0.5</w:t>
            </w:r>
          </w:p>
        </w:tc>
        <w:tc>
          <w:tcPr>
            <w:tcW w:w="1425" w:type="dxa"/>
            <w:shd w:val="clear" w:color="auto" w:fill="auto"/>
            <w:vAlign w:val="center"/>
          </w:tcPr>
          <w:p w14:paraId="2A1A0CA3"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&lt;0.5</w:t>
            </w:r>
          </w:p>
        </w:tc>
        <w:tc>
          <w:tcPr>
            <w:tcW w:w="1005" w:type="dxa"/>
            <w:shd w:val="clear" w:color="auto" w:fill="auto"/>
            <w:vAlign w:val="center"/>
          </w:tcPr>
          <w:p w14:paraId="4463A3F4" w14:textId="77777777" w:rsidR="00131049" w:rsidRPr="008704E2" w:rsidRDefault="00131049" w:rsidP="00131049">
            <w:pPr>
              <w:jc w:val="center"/>
              <w:rPr>
                <w:rFonts w:ascii="Arial" w:hAnsi="Arial" w:cs="Arial"/>
                <w:sz w:val="20"/>
                <w:szCs w:val="20"/>
              </w:rPr>
            </w:pPr>
            <w:r w:rsidRPr="008704E2">
              <w:rPr>
                <w:rFonts w:ascii="Arial" w:hAnsi="Arial" w:cs="Arial"/>
                <w:sz w:val="20"/>
                <w:szCs w:val="20"/>
              </w:rPr>
              <w:t>1</w:t>
            </w:r>
          </w:p>
        </w:tc>
        <w:tc>
          <w:tcPr>
            <w:tcW w:w="1080" w:type="dxa"/>
            <w:shd w:val="clear" w:color="auto" w:fill="auto"/>
            <w:vAlign w:val="center"/>
          </w:tcPr>
          <w:p w14:paraId="3D95A035" w14:textId="77777777" w:rsidR="00131049" w:rsidRPr="008704E2" w:rsidRDefault="00131049" w:rsidP="00131049">
            <w:pPr>
              <w:jc w:val="center"/>
              <w:rPr>
                <w:rFonts w:ascii="Arial" w:hAnsi="Arial" w:cs="Arial"/>
                <w:sz w:val="20"/>
                <w:szCs w:val="20"/>
              </w:rPr>
            </w:pPr>
            <w:r w:rsidRPr="008704E2">
              <w:rPr>
                <w:rFonts w:ascii="Arial" w:hAnsi="Arial" w:cs="Arial"/>
                <w:sz w:val="20"/>
                <w:szCs w:val="20"/>
              </w:rPr>
              <w:t>1</w:t>
            </w:r>
          </w:p>
        </w:tc>
        <w:tc>
          <w:tcPr>
            <w:tcW w:w="900" w:type="dxa"/>
            <w:shd w:val="clear" w:color="auto" w:fill="auto"/>
            <w:vAlign w:val="center"/>
          </w:tcPr>
          <w:p w14:paraId="302FDF8E" w14:textId="6724C2AF" w:rsidR="00131049" w:rsidRPr="008704E2" w:rsidRDefault="00131049" w:rsidP="00131049">
            <w:pPr>
              <w:jc w:val="center"/>
              <w:rPr>
                <w:rFonts w:ascii="Arial" w:hAnsi="Arial" w:cs="Arial"/>
                <w:sz w:val="16"/>
                <w:szCs w:val="16"/>
              </w:rPr>
            </w:pPr>
            <w:r>
              <w:rPr>
                <w:rFonts w:ascii="Arial" w:hAnsi="Arial" w:cs="Arial"/>
                <w:sz w:val="16"/>
                <w:szCs w:val="16"/>
              </w:rPr>
              <w:t>11-2019</w:t>
            </w:r>
          </w:p>
        </w:tc>
        <w:tc>
          <w:tcPr>
            <w:tcW w:w="1795" w:type="dxa"/>
            <w:shd w:val="clear" w:color="auto" w:fill="auto"/>
            <w:vAlign w:val="center"/>
          </w:tcPr>
          <w:p w14:paraId="37A01D4F" w14:textId="77777777" w:rsidR="00131049" w:rsidRPr="008704E2" w:rsidRDefault="00131049" w:rsidP="00131049">
            <w:pPr>
              <w:rPr>
                <w:rFonts w:ascii="Arial" w:hAnsi="Arial" w:cs="Arial"/>
                <w:sz w:val="16"/>
              </w:rPr>
            </w:pPr>
            <w:r w:rsidRPr="008704E2">
              <w:rPr>
                <w:rFonts w:ascii="Arial" w:hAnsi="Arial" w:cs="Arial"/>
                <w:sz w:val="16"/>
                <w:szCs w:val="16"/>
              </w:rPr>
              <w:t>Discharge from petroleum factories</w:t>
            </w:r>
          </w:p>
        </w:tc>
      </w:tr>
      <w:tr w:rsidR="00131049" w:rsidRPr="008704E2" w14:paraId="36308254" w14:textId="77777777" w:rsidTr="00133CDC">
        <w:tc>
          <w:tcPr>
            <w:tcW w:w="2426" w:type="dxa"/>
            <w:shd w:val="clear" w:color="auto" w:fill="auto"/>
            <w:vAlign w:val="center"/>
          </w:tcPr>
          <w:p w14:paraId="1FA753D8" w14:textId="77777777" w:rsidR="00131049" w:rsidRPr="008704E2" w:rsidRDefault="00131049" w:rsidP="00131049">
            <w:pPr>
              <w:rPr>
                <w:rFonts w:ascii="Arial" w:hAnsi="Arial" w:cs="Arial"/>
                <w:b/>
                <w:sz w:val="18"/>
                <w:szCs w:val="18"/>
              </w:rPr>
            </w:pPr>
            <w:r w:rsidRPr="008704E2">
              <w:rPr>
                <w:rFonts w:ascii="Arial" w:hAnsi="Arial" w:cs="Arial"/>
                <w:b/>
                <w:sz w:val="18"/>
                <w:szCs w:val="18"/>
              </w:rPr>
              <w:t>Vinyl Chloride (ppb)</w:t>
            </w:r>
          </w:p>
        </w:tc>
        <w:tc>
          <w:tcPr>
            <w:tcW w:w="922" w:type="dxa"/>
            <w:shd w:val="clear" w:color="auto" w:fill="auto"/>
            <w:vAlign w:val="center"/>
          </w:tcPr>
          <w:p w14:paraId="71485677"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7F29FAA1"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&lt;0.3</w:t>
            </w:r>
          </w:p>
        </w:tc>
        <w:tc>
          <w:tcPr>
            <w:tcW w:w="1425" w:type="dxa"/>
            <w:shd w:val="clear" w:color="auto" w:fill="auto"/>
            <w:vAlign w:val="center"/>
          </w:tcPr>
          <w:p w14:paraId="0880E5CE"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&lt;0.3</w:t>
            </w:r>
          </w:p>
        </w:tc>
        <w:tc>
          <w:tcPr>
            <w:tcW w:w="1005" w:type="dxa"/>
            <w:shd w:val="clear" w:color="auto" w:fill="auto"/>
            <w:vAlign w:val="center"/>
          </w:tcPr>
          <w:p w14:paraId="53FCD84A" w14:textId="77777777" w:rsidR="00131049" w:rsidRPr="008704E2" w:rsidRDefault="00131049" w:rsidP="00131049">
            <w:pPr>
              <w:jc w:val="center"/>
              <w:rPr>
                <w:rFonts w:ascii="Arial" w:hAnsi="Arial" w:cs="Arial"/>
                <w:sz w:val="20"/>
                <w:szCs w:val="20"/>
              </w:rPr>
            </w:pPr>
            <w:r w:rsidRPr="008704E2">
              <w:rPr>
                <w:rFonts w:ascii="Arial" w:hAnsi="Arial" w:cs="Arial"/>
                <w:sz w:val="20"/>
                <w:szCs w:val="20"/>
              </w:rPr>
              <w:t>2</w:t>
            </w:r>
          </w:p>
        </w:tc>
        <w:tc>
          <w:tcPr>
            <w:tcW w:w="1080" w:type="dxa"/>
            <w:shd w:val="clear" w:color="auto" w:fill="auto"/>
            <w:vAlign w:val="center"/>
          </w:tcPr>
          <w:p w14:paraId="26028186" w14:textId="77777777" w:rsidR="00131049" w:rsidRPr="008704E2" w:rsidRDefault="00131049" w:rsidP="00131049">
            <w:pPr>
              <w:jc w:val="center"/>
              <w:rPr>
                <w:rFonts w:ascii="Arial" w:hAnsi="Arial" w:cs="Arial"/>
                <w:sz w:val="20"/>
                <w:szCs w:val="20"/>
              </w:rPr>
            </w:pPr>
            <w:r w:rsidRPr="008704E2">
              <w:rPr>
                <w:rFonts w:ascii="Arial" w:hAnsi="Arial" w:cs="Arial"/>
                <w:sz w:val="20"/>
                <w:szCs w:val="20"/>
              </w:rPr>
              <w:t>0</w:t>
            </w:r>
          </w:p>
        </w:tc>
        <w:tc>
          <w:tcPr>
            <w:tcW w:w="900" w:type="dxa"/>
            <w:shd w:val="clear" w:color="auto" w:fill="auto"/>
            <w:vAlign w:val="center"/>
          </w:tcPr>
          <w:p w14:paraId="492FC812" w14:textId="72F9C967" w:rsidR="00131049" w:rsidRPr="008704E2" w:rsidRDefault="00131049" w:rsidP="00131049">
            <w:pPr>
              <w:jc w:val="center"/>
              <w:rPr>
                <w:rFonts w:ascii="Arial" w:hAnsi="Arial" w:cs="Arial"/>
                <w:sz w:val="16"/>
                <w:szCs w:val="16"/>
              </w:rPr>
            </w:pPr>
            <w:r>
              <w:rPr>
                <w:rFonts w:ascii="Arial" w:hAnsi="Arial" w:cs="Arial"/>
                <w:sz w:val="16"/>
                <w:szCs w:val="16"/>
              </w:rPr>
              <w:t>11-2019</w:t>
            </w:r>
          </w:p>
        </w:tc>
        <w:tc>
          <w:tcPr>
            <w:tcW w:w="1795" w:type="dxa"/>
            <w:shd w:val="clear" w:color="auto" w:fill="auto"/>
            <w:vAlign w:val="center"/>
          </w:tcPr>
          <w:p w14:paraId="491B44F0" w14:textId="77777777" w:rsidR="00131049" w:rsidRPr="008704E2" w:rsidRDefault="00131049" w:rsidP="00131049">
            <w:pPr>
              <w:rPr>
                <w:rFonts w:ascii="Arial" w:hAnsi="Arial" w:cs="Arial"/>
                <w:sz w:val="16"/>
              </w:rPr>
            </w:pPr>
            <w:r w:rsidRPr="008704E2">
              <w:rPr>
                <w:rFonts w:ascii="Arial" w:hAnsi="Arial" w:cs="Arial"/>
                <w:sz w:val="16"/>
                <w:szCs w:val="16"/>
              </w:rPr>
              <w:t>Leaching from PVC piping; discharge from chemical factories</w:t>
            </w:r>
          </w:p>
        </w:tc>
      </w:tr>
      <w:tr w:rsidR="00131049" w:rsidRPr="008704E2" w14:paraId="6E847022" w14:textId="77777777" w:rsidTr="00133CDC">
        <w:tc>
          <w:tcPr>
            <w:tcW w:w="2426" w:type="dxa"/>
            <w:shd w:val="clear" w:color="auto" w:fill="auto"/>
            <w:vAlign w:val="center"/>
          </w:tcPr>
          <w:p w14:paraId="7E04B3DE" w14:textId="77777777" w:rsidR="00131049" w:rsidRPr="008704E2" w:rsidRDefault="00131049" w:rsidP="00131049">
            <w:pPr>
              <w:rPr>
                <w:rFonts w:ascii="Arial" w:hAnsi="Arial" w:cs="Arial"/>
                <w:b/>
                <w:sz w:val="18"/>
                <w:szCs w:val="18"/>
              </w:rPr>
            </w:pPr>
            <w:r w:rsidRPr="008704E2">
              <w:rPr>
                <w:rFonts w:ascii="Arial" w:hAnsi="Arial" w:cs="Arial"/>
                <w:b/>
                <w:sz w:val="18"/>
                <w:szCs w:val="18"/>
              </w:rPr>
              <w:t>Xylenes (ppm)</w:t>
            </w:r>
          </w:p>
        </w:tc>
        <w:tc>
          <w:tcPr>
            <w:tcW w:w="922" w:type="dxa"/>
            <w:shd w:val="clear" w:color="auto" w:fill="auto"/>
            <w:vAlign w:val="center"/>
          </w:tcPr>
          <w:p w14:paraId="1575464F"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N</w:t>
            </w:r>
          </w:p>
        </w:tc>
        <w:tc>
          <w:tcPr>
            <w:tcW w:w="1260" w:type="dxa"/>
            <w:shd w:val="clear" w:color="auto" w:fill="auto"/>
            <w:vAlign w:val="center"/>
          </w:tcPr>
          <w:p w14:paraId="4F170583"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&lt;0.5</w:t>
            </w:r>
          </w:p>
        </w:tc>
        <w:tc>
          <w:tcPr>
            <w:tcW w:w="1425" w:type="dxa"/>
            <w:shd w:val="clear" w:color="auto" w:fill="auto"/>
            <w:vAlign w:val="center"/>
          </w:tcPr>
          <w:p w14:paraId="413B5100" w14:textId="77777777" w:rsidR="00131049" w:rsidRPr="008704E2" w:rsidRDefault="00131049" w:rsidP="00131049">
            <w:pPr>
              <w:pStyle w:val="BodyTextIndent"/>
              <w:spacing w:after="0"/>
              <w:ind w:left="0"/>
              <w:jc w:val="center"/>
              <w:rPr>
                <w:rFonts w:ascii="Arial" w:hAnsi="Arial" w:cs="Arial"/>
                <w:iCs/>
                <w:sz w:val="20"/>
                <w:szCs w:val="20"/>
              </w:rPr>
            </w:pPr>
            <w:r>
              <w:rPr>
                <w:rFonts w:ascii="Arial" w:hAnsi="Arial" w:cs="Arial"/>
                <w:iCs/>
                <w:sz w:val="20"/>
                <w:szCs w:val="20"/>
              </w:rPr>
              <w:t>&lt;0.5</w:t>
            </w:r>
          </w:p>
        </w:tc>
        <w:tc>
          <w:tcPr>
            <w:tcW w:w="1005" w:type="dxa"/>
            <w:shd w:val="clear" w:color="auto" w:fill="auto"/>
            <w:vAlign w:val="center"/>
          </w:tcPr>
          <w:p w14:paraId="1B9F41BF" w14:textId="77777777" w:rsidR="00131049" w:rsidRPr="008704E2" w:rsidRDefault="00131049" w:rsidP="00131049">
            <w:pPr>
              <w:jc w:val="center"/>
              <w:rPr>
                <w:rFonts w:ascii="Arial" w:hAnsi="Arial" w:cs="Arial"/>
                <w:sz w:val="20"/>
                <w:szCs w:val="20"/>
              </w:rPr>
            </w:pPr>
            <w:r w:rsidRPr="008704E2">
              <w:rPr>
                <w:rFonts w:ascii="Arial" w:hAnsi="Arial" w:cs="Arial"/>
                <w:sz w:val="20"/>
                <w:szCs w:val="20"/>
              </w:rPr>
              <w:t>10</w:t>
            </w:r>
          </w:p>
        </w:tc>
        <w:tc>
          <w:tcPr>
            <w:tcW w:w="1080" w:type="dxa"/>
            <w:shd w:val="clear" w:color="auto" w:fill="auto"/>
            <w:vAlign w:val="center"/>
          </w:tcPr>
          <w:p w14:paraId="47AA0092" w14:textId="77777777" w:rsidR="00131049" w:rsidRPr="008704E2" w:rsidRDefault="00131049" w:rsidP="00131049">
            <w:pPr>
              <w:jc w:val="center"/>
              <w:rPr>
                <w:rFonts w:ascii="Arial" w:hAnsi="Arial" w:cs="Arial"/>
                <w:sz w:val="20"/>
                <w:szCs w:val="20"/>
              </w:rPr>
            </w:pPr>
            <w:r w:rsidRPr="008704E2">
              <w:rPr>
                <w:rFonts w:ascii="Arial" w:hAnsi="Arial" w:cs="Arial"/>
                <w:sz w:val="20"/>
                <w:szCs w:val="20"/>
              </w:rPr>
              <w:t>10</w:t>
            </w:r>
          </w:p>
        </w:tc>
        <w:tc>
          <w:tcPr>
            <w:tcW w:w="900" w:type="dxa"/>
            <w:shd w:val="clear" w:color="auto" w:fill="auto"/>
            <w:vAlign w:val="center"/>
          </w:tcPr>
          <w:p w14:paraId="5FE4C61E" w14:textId="1C278B9F" w:rsidR="00131049" w:rsidRPr="008704E2" w:rsidRDefault="00131049" w:rsidP="00131049">
            <w:pPr>
              <w:jc w:val="center"/>
              <w:rPr>
                <w:rFonts w:ascii="Arial" w:hAnsi="Arial" w:cs="Arial"/>
                <w:sz w:val="16"/>
                <w:szCs w:val="16"/>
              </w:rPr>
            </w:pPr>
            <w:r>
              <w:rPr>
                <w:rFonts w:ascii="Arial" w:hAnsi="Arial" w:cs="Arial"/>
                <w:sz w:val="16"/>
                <w:szCs w:val="16"/>
              </w:rPr>
              <w:t>11-2019</w:t>
            </w:r>
          </w:p>
        </w:tc>
        <w:tc>
          <w:tcPr>
            <w:tcW w:w="1795" w:type="dxa"/>
            <w:shd w:val="clear" w:color="auto" w:fill="auto"/>
            <w:vAlign w:val="center"/>
          </w:tcPr>
          <w:p w14:paraId="66914802" w14:textId="77777777" w:rsidR="00131049" w:rsidRPr="008704E2" w:rsidRDefault="00131049" w:rsidP="00131049">
            <w:pPr>
              <w:rPr>
                <w:rFonts w:ascii="Arial" w:hAnsi="Arial" w:cs="Arial"/>
                <w:sz w:val="16"/>
              </w:rPr>
            </w:pPr>
            <w:r w:rsidRPr="008704E2">
              <w:rPr>
                <w:rFonts w:ascii="Arial" w:hAnsi="Arial" w:cs="Arial"/>
                <w:sz w:val="16"/>
                <w:szCs w:val="16"/>
              </w:rPr>
              <w:t>Discharge from petroleum or chemical factories</w:t>
            </w:r>
          </w:p>
        </w:tc>
      </w:tr>
    </w:tbl>
    <w:p w14:paraId="6D504253" w14:textId="37378AFB" w:rsidR="00234935" w:rsidRDefault="00234935" w:rsidP="0021117B">
      <w:pPr>
        <w:rPr>
          <w:rFonts w:ascii="Arial" w:hAnsi="Arial" w:cs="Arial"/>
          <w:sz w:val="16"/>
          <w:szCs w:val="16"/>
        </w:rPr>
      </w:pPr>
      <w:r>
        <w:rPr>
          <w:rFonts w:ascii="Arial" w:hAnsi="Arial" w:cs="Arial"/>
          <w:iCs/>
          <w:sz w:val="20"/>
          <w:szCs w:val="20"/>
        </w:rPr>
        <w:t xml:space="preserve"> </w:t>
      </w:r>
    </w:p>
    <w:sectPr w:rsidR="00234935" w:rsidSect="00430321">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4DD47" w14:textId="77777777" w:rsidR="00D33387" w:rsidRDefault="00D33387">
      <w:r>
        <w:separator/>
      </w:r>
    </w:p>
  </w:endnote>
  <w:endnote w:type="continuationSeparator" w:id="0">
    <w:p w14:paraId="1F7C48CC" w14:textId="77777777" w:rsidR="00D33387" w:rsidRDefault="00D3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8D272" w14:textId="77777777" w:rsidR="0007424A" w:rsidRDefault="0007424A" w:rsidP="00FA49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9E464B" w14:textId="77777777" w:rsidR="0007424A" w:rsidRDefault="0007424A" w:rsidP="008E5C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F76E3" w14:textId="3397A6A7" w:rsidR="0007424A" w:rsidRPr="007667FE" w:rsidRDefault="0007424A" w:rsidP="008E5CB9">
    <w:pPr>
      <w:pStyle w:val="Footer"/>
      <w:ind w:right="360"/>
      <w:rPr>
        <w:rFonts w:ascii="Arial" w:hAnsi="Arial" w:cs="Arial"/>
        <w:sz w:val="20"/>
        <w:szCs w:val="20"/>
      </w:rPr>
    </w:pPr>
    <w:r>
      <w:rPr>
        <w:rStyle w:val="PageNumber"/>
        <w:rFonts w:ascii="Arial" w:hAnsi="Arial" w:cs="Arial"/>
        <w:sz w:val="20"/>
        <w:szCs w:val="20"/>
      </w:rPr>
      <w:t xml:space="preserve"> 2019 Oak Creek Water </w:t>
    </w:r>
    <w:r w:rsidRPr="007667FE">
      <w:rPr>
        <w:rStyle w:val="PageNumber"/>
        <w:rFonts w:ascii="Arial" w:hAnsi="Arial" w:cs="Arial"/>
        <w:sz w:val="20"/>
        <w:szCs w:val="20"/>
      </w:rPr>
      <w:t>Consumer Confidence Report</w:t>
    </w:r>
    <w:r w:rsidRPr="007667FE">
      <w:rPr>
        <w:rStyle w:val="PageNumber"/>
        <w:rFonts w:ascii="Arial" w:hAnsi="Arial" w:cs="Arial"/>
        <w:sz w:val="20"/>
        <w:szCs w:val="20"/>
      </w:rPr>
      <w:tab/>
    </w:r>
    <w:r w:rsidRPr="007667FE">
      <w:rPr>
        <w:rStyle w:val="PageNumber"/>
        <w:rFonts w:ascii="Arial" w:hAnsi="Arial" w:cs="Arial"/>
        <w:sz w:val="20"/>
        <w:szCs w:val="20"/>
      </w:rPr>
      <w:tab/>
    </w:r>
    <w:r>
      <w:rPr>
        <w:rStyle w:val="PageNumber"/>
        <w:rFonts w:ascii="Arial" w:hAnsi="Arial" w:cs="Arial"/>
        <w:sz w:val="20"/>
        <w:szCs w:val="20"/>
      </w:rPr>
      <w:t xml:space="preserve">Page </w:t>
    </w:r>
    <w:r w:rsidRPr="007667FE">
      <w:rPr>
        <w:rStyle w:val="PageNumber"/>
        <w:rFonts w:ascii="Arial" w:hAnsi="Arial" w:cs="Arial"/>
        <w:sz w:val="20"/>
        <w:szCs w:val="20"/>
      </w:rPr>
      <w:fldChar w:fldCharType="begin"/>
    </w:r>
    <w:r w:rsidRPr="007667FE">
      <w:rPr>
        <w:rStyle w:val="PageNumber"/>
        <w:rFonts w:ascii="Arial" w:hAnsi="Arial" w:cs="Arial"/>
        <w:sz w:val="20"/>
        <w:szCs w:val="20"/>
      </w:rPr>
      <w:instrText xml:space="preserve"> PAGE </w:instrText>
    </w:r>
    <w:r w:rsidRPr="007667FE">
      <w:rPr>
        <w:rStyle w:val="PageNumber"/>
        <w:rFonts w:ascii="Arial" w:hAnsi="Arial" w:cs="Arial"/>
        <w:sz w:val="20"/>
        <w:szCs w:val="20"/>
      </w:rPr>
      <w:fldChar w:fldCharType="separate"/>
    </w:r>
    <w:r>
      <w:rPr>
        <w:rStyle w:val="PageNumber"/>
        <w:rFonts w:ascii="Arial" w:hAnsi="Arial" w:cs="Arial"/>
        <w:noProof/>
        <w:sz w:val="20"/>
        <w:szCs w:val="20"/>
      </w:rPr>
      <w:t>1</w:t>
    </w:r>
    <w:r w:rsidRPr="007667FE">
      <w:rPr>
        <w:rStyle w:val="PageNumber"/>
        <w:rFonts w:ascii="Arial" w:hAnsi="Arial" w:cs="Arial"/>
        <w:sz w:val="20"/>
        <w:szCs w:val="20"/>
      </w:rPr>
      <w:fldChar w:fldCharType="end"/>
    </w:r>
    <w:r w:rsidRPr="007667FE">
      <w:rPr>
        <w:rStyle w:val="PageNumber"/>
        <w:rFonts w:ascii="Arial" w:hAnsi="Arial" w:cs="Arial"/>
        <w:sz w:val="20"/>
        <w:szCs w:val="20"/>
      </w:rPr>
      <w:t xml:space="preserve"> of </w:t>
    </w:r>
    <w:r w:rsidRPr="007667FE">
      <w:rPr>
        <w:rStyle w:val="PageNumber"/>
        <w:rFonts w:ascii="Arial" w:hAnsi="Arial" w:cs="Arial"/>
        <w:sz w:val="20"/>
        <w:szCs w:val="20"/>
      </w:rPr>
      <w:fldChar w:fldCharType="begin"/>
    </w:r>
    <w:r w:rsidRPr="007667FE">
      <w:rPr>
        <w:rStyle w:val="PageNumber"/>
        <w:rFonts w:ascii="Arial" w:hAnsi="Arial" w:cs="Arial"/>
        <w:sz w:val="20"/>
        <w:szCs w:val="20"/>
      </w:rPr>
      <w:instrText xml:space="preserve"> NUMPAGES </w:instrText>
    </w:r>
    <w:r w:rsidRPr="007667FE">
      <w:rPr>
        <w:rStyle w:val="PageNumber"/>
        <w:rFonts w:ascii="Arial" w:hAnsi="Arial" w:cs="Arial"/>
        <w:sz w:val="20"/>
        <w:szCs w:val="20"/>
      </w:rPr>
      <w:fldChar w:fldCharType="separate"/>
    </w:r>
    <w:r>
      <w:rPr>
        <w:rStyle w:val="PageNumber"/>
        <w:rFonts w:ascii="Arial" w:hAnsi="Arial" w:cs="Arial"/>
        <w:noProof/>
        <w:sz w:val="20"/>
        <w:szCs w:val="20"/>
      </w:rPr>
      <w:t>6</w:t>
    </w:r>
    <w:r w:rsidRPr="007667FE">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B99A5" w14:textId="77777777" w:rsidR="00D33387" w:rsidRDefault="00D33387">
      <w:r>
        <w:separator/>
      </w:r>
    </w:p>
  </w:footnote>
  <w:footnote w:type="continuationSeparator" w:id="0">
    <w:p w14:paraId="2CE42BE1" w14:textId="77777777" w:rsidR="00D33387" w:rsidRDefault="00D33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A0F88"/>
    <w:multiLevelType w:val="hybridMultilevel"/>
    <w:tmpl w:val="4C105916"/>
    <w:lvl w:ilvl="0" w:tplc="936893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592A92"/>
    <w:multiLevelType w:val="hybridMultilevel"/>
    <w:tmpl w:val="A2284028"/>
    <w:lvl w:ilvl="0" w:tplc="936893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28115C"/>
    <w:multiLevelType w:val="hybridMultilevel"/>
    <w:tmpl w:val="BBA8C848"/>
    <w:lvl w:ilvl="0" w:tplc="7926324A">
      <w:start w:val="1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1C5B39"/>
    <w:multiLevelType w:val="multilevel"/>
    <w:tmpl w:val="A228402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7133DE"/>
    <w:multiLevelType w:val="multilevel"/>
    <w:tmpl w:val="A228402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2B619A6"/>
    <w:multiLevelType w:val="multilevel"/>
    <w:tmpl w:val="A228402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3FB5650"/>
    <w:multiLevelType w:val="multilevel"/>
    <w:tmpl w:val="4C10591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2EB"/>
    <w:rsid w:val="00000D83"/>
    <w:rsid w:val="00001E7D"/>
    <w:rsid w:val="00003B1B"/>
    <w:rsid w:val="00004892"/>
    <w:rsid w:val="00004AF3"/>
    <w:rsid w:val="0000717B"/>
    <w:rsid w:val="00007487"/>
    <w:rsid w:val="0001013E"/>
    <w:rsid w:val="00010DBE"/>
    <w:rsid w:val="00013077"/>
    <w:rsid w:val="00020C99"/>
    <w:rsid w:val="00020E24"/>
    <w:rsid w:val="00024BE5"/>
    <w:rsid w:val="000257BB"/>
    <w:rsid w:val="000269A0"/>
    <w:rsid w:val="00030E7A"/>
    <w:rsid w:val="000321FB"/>
    <w:rsid w:val="0003298A"/>
    <w:rsid w:val="000329CA"/>
    <w:rsid w:val="00036485"/>
    <w:rsid w:val="00041401"/>
    <w:rsid w:val="000460A3"/>
    <w:rsid w:val="00046F30"/>
    <w:rsid w:val="00053101"/>
    <w:rsid w:val="00053D45"/>
    <w:rsid w:val="00054423"/>
    <w:rsid w:val="000560C1"/>
    <w:rsid w:val="000604BC"/>
    <w:rsid w:val="00062C48"/>
    <w:rsid w:val="0006348A"/>
    <w:rsid w:val="00065022"/>
    <w:rsid w:val="00067987"/>
    <w:rsid w:val="00071893"/>
    <w:rsid w:val="00073A75"/>
    <w:rsid w:val="0007424A"/>
    <w:rsid w:val="00075232"/>
    <w:rsid w:val="00077B06"/>
    <w:rsid w:val="00080C27"/>
    <w:rsid w:val="00081325"/>
    <w:rsid w:val="00084357"/>
    <w:rsid w:val="0008523C"/>
    <w:rsid w:val="000853BB"/>
    <w:rsid w:val="00090967"/>
    <w:rsid w:val="000936D5"/>
    <w:rsid w:val="00095589"/>
    <w:rsid w:val="00095855"/>
    <w:rsid w:val="0009794D"/>
    <w:rsid w:val="000A5088"/>
    <w:rsid w:val="000A7F11"/>
    <w:rsid w:val="000B052A"/>
    <w:rsid w:val="000B061A"/>
    <w:rsid w:val="000B285C"/>
    <w:rsid w:val="000B35EC"/>
    <w:rsid w:val="000B3B4E"/>
    <w:rsid w:val="000B6001"/>
    <w:rsid w:val="000B6299"/>
    <w:rsid w:val="000B670E"/>
    <w:rsid w:val="000C069E"/>
    <w:rsid w:val="000C111B"/>
    <w:rsid w:val="000C4CD3"/>
    <w:rsid w:val="000C6F6D"/>
    <w:rsid w:val="000D4D96"/>
    <w:rsid w:val="000D68E9"/>
    <w:rsid w:val="000E08C0"/>
    <w:rsid w:val="000E417D"/>
    <w:rsid w:val="000E57F4"/>
    <w:rsid w:val="000E7A91"/>
    <w:rsid w:val="000F270B"/>
    <w:rsid w:val="000F51D7"/>
    <w:rsid w:val="000F6137"/>
    <w:rsid w:val="000F6A1B"/>
    <w:rsid w:val="00102308"/>
    <w:rsid w:val="00103501"/>
    <w:rsid w:val="00105C78"/>
    <w:rsid w:val="00107871"/>
    <w:rsid w:val="00114358"/>
    <w:rsid w:val="00115B71"/>
    <w:rsid w:val="0012441F"/>
    <w:rsid w:val="00124520"/>
    <w:rsid w:val="0012649C"/>
    <w:rsid w:val="00126AB7"/>
    <w:rsid w:val="00127766"/>
    <w:rsid w:val="001307A5"/>
    <w:rsid w:val="00131049"/>
    <w:rsid w:val="001316CA"/>
    <w:rsid w:val="001319A7"/>
    <w:rsid w:val="00133CDC"/>
    <w:rsid w:val="00134312"/>
    <w:rsid w:val="00136765"/>
    <w:rsid w:val="00137298"/>
    <w:rsid w:val="0014186D"/>
    <w:rsid w:val="001425D8"/>
    <w:rsid w:val="00150314"/>
    <w:rsid w:val="001520F5"/>
    <w:rsid w:val="001521C3"/>
    <w:rsid w:val="00152E60"/>
    <w:rsid w:val="00155344"/>
    <w:rsid w:val="00157EDD"/>
    <w:rsid w:val="00162229"/>
    <w:rsid w:val="0016223E"/>
    <w:rsid w:val="0016551C"/>
    <w:rsid w:val="00166325"/>
    <w:rsid w:val="001671BE"/>
    <w:rsid w:val="0017095A"/>
    <w:rsid w:val="0017253C"/>
    <w:rsid w:val="00174679"/>
    <w:rsid w:val="00175DC7"/>
    <w:rsid w:val="00176264"/>
    <w:rsid w:val="00176727"/>
    <w:rsid w:val="00176B3A"/>
    <w:rsid w:val="00182C37"/>
    <w:rsid w:val="00183CED"/>
    <w:rsid w:val="00184235"/>
    <w:rsid w:val="001850EC"/>
    <w:rsid w:val="001851F7"/>
    <w:rsid w:val="00185B48"/>
    <w:rsid w:val="00190261"/>
    <w:rsid w:val="00190986"/>
    <w:rsid w:val="00190CB7"/>
    <w:rsid w:val="00190D66"/>
    <w:rsid w:val="00191A9E"/>
    <w:rsid w:val="001926D7"/>
    <w:rsid w:val="00193D0E"/>
    <w:rsid w:val="00195382"/>
    <w:rsid w:val="0019735E"/>
    <w:rsid w:val="001A049B"/>
    <w:rsid w:val="001A0988"/>
    <w:rsid w:val="001A11B1"/>
    <w:rsid w:val="001A221C"/>
    <w:rsid w:val="001A3F73"/>
    <w:rsid w:val="001A4909"/>
    <w:rsid w:val="001A6057"/>
    <w:rsid w:val="001B2279"/>
    <w:rsid w:val="001B4BA3"/>
    <w:rsid w:val="001B75AC"/>
    <w:rsid w:val="001B77E5"/>
    <w:rsid w:val="001C0B4E"/>
    <w:rsid w:val="001C14F1"/>
    <w:rsid w:val="001C22F2"/>
    <w:rsid w:val="001C48B6"/>
    <w:rsid w:val="001D0405"/>
    <w:rsid w:val="001D40A2"/>
    <w:rsid w:val="001E26AC"/>
    <w:rsid w:val="001E2AC6"/>
    <w:rsid w:val="001E4E06"/>
    <w:rsid w:val="001E4FB1"/>
    <w:rsid w:val="001F0A0C"/>
    <w:rsid w:val="001F13B0"/>
    <w:rsid w:val="001F2131"/>
    <w:rsid w:val="001F7417"/>
    <w:rsid w:val="00200515"/>
    <w:rsid w:val="00200DEF"/>
    <w:rsid w:val="0020307F"/>
    <w:rsid w:val="00204573"/>
    <w:rsid w:val="00205006"/>
    <w:rsid w:val="00211160"/>
    <w:rsid w:val="0021117B"/>
    <w:rsid w:val="00213FD8"/>
    <w:rsid w:val="00214A3C"/>
    <w:rsid w:val="0021602F"/>
    <w:rsid w:val="00216405"/>
    <w:rsid w:val="0022577D"/>
    <w:rsid w:val="002273F8"/>
    <w:rsid w:val="00234935"/>
    <w:rsid w:val="00240C97"/>
    <w:rsid w:val="00243B2D"/>
    <w:rsid w:val="00244585"/>
    <w:rsid w:val="0024528E"/>
    <w:rsid w:val="00247637"/>
    <w:rsid w:val="00250C75"/>
    <w:rsid w:val="002542C8"/>
    <w:rsid w:val="00256507"/>
    <w:rsid w:val="0025695C"/>
    <w:rsid w:val="002569B9"/>
    <w:rsid w:val="0026482F"/>
    <w:rsid w:val="00266B1D"/>
    <w:rsid w:val="00270158"/>
    <w:rsid w:val="002711DF"/>
    <w:rsid w:val="0027287C"/>
    <w:rsid w:val="00276FF0"/>
    <w:rsid w:val="0028260B"/>
    <w:rsid w:val="00283BC2"/>
    <w:rsid w:val="002842D9"/>
    <w:rsid w:val="00285961"/>
    <w:rsid w:val="0028612A"/>
    <w:rsid w:val="00291E32"/>
    <w:rsid w:val="00292CCA"/>
    <w:rsid w:val="00296911"/>
    <w:rsid w:val="0029788D"/>
    <w:rsid w:val="002A127A"/>
    <w:rsid w:val="002A14A4"/>
    <w:rsid w:val="002A1712"/>
    <w:rsid w:val="002A1FC4"/>
    <w:rsid w:val="002A2053"/>
    <w:rsid w:val="002A2AC6"/>
    <w:rsid w:val="002A2F12"/>
    <w:rsid w:val="002A46D4"/>
    <w:rsid w:val="002A4C80"/>
    <w:rsid w:val="002A75F1"/>
    <w:rsid w:val="002B0BAE"/>
    <w:rsid w:val="002B3AA1"/>
    <w:rsid w:val="002B7576"/>
    <w:rsid w:val="002C16E7"/>
    <w:rsid w:val="002C4AD0"/>
    <w:rsid w:val="002C5B95"/>
    <w:rsid w:val="002C7945"/>
    <w:rsid w:val="002D23E7"/>
    <w:rsid w:val="002D4725"/>
    <w:rsid w:val="002D4959"/>
    <w:rsid w:val="002D4FC6"/>
    <w:rsid w:val="002D5B26"/>
    <w:rsid w:val="002E089B"/>
    <w:rsid w:val="002E15AA"/>
    <w:rsid w:val="002E1735"/>
    <w:rsid w:val="002E44B5"/>
    <w:rsid w:val="002E700A"/>
    <w:rsid w:val="002F0692"/>
    <w:rsid w:val="002F0EA6"/>
    <w:rsid w:val="002F1238"/>
    <w:rsid w:val="002F1D99"/>
    <w:rsid w:val="002F442A"/>
    <w:rsid w:val="00300B74"/>
    <w:rsid w:val="003015BE"/>
    <w:rsid w:val="00302BB4"/>
    <w:rsid w:val="003066D2"/>
    <w:rsid w:val="00313592"/>
    <w:rsid w:val="00313BDE"/>
    <w:rsid w:val="00317451"/>
    <w:rsid w:val="00317B02"/>
    <w:rsid w:val="003213F9"/>
    <w:rsid w:val="00321913"/>
    <w:rsid w:val="0032339F"/>
    <w:rsid w:val="003234B9"/>
    <w:rsid w:val="00323EEF"/>
    <w:rsid w:val="00324C32"/>
    <w:rsid w:val="0032555C"/>
    <w:rsid w:val="00325949"/>
    <w:rsid w:val="003267BB"/>
    <w:rsid w:val="00336710"/>
    <w:rsid w:val="00336B09"/>
    <w:rsid w:val="0033780B"/>
    <w:rsid w:val="0034117E"/>
    <w:rsid w:val="00341EC4"/>
    <w:rsid w:val="00341F46"/>
    <w:rsid w:val="00351739"/>
    <w:rsid w:val="00352861"/>
    <w:rsid w:val="00352A5B"/>
    <w:rsid w:val="00357193"/>
    <w:rsid w:val="00360291"/>
    <w:rsid w:val="00360E1B"/>
    <w:rsid w:val="003616E4"/>
    <w:rsid w:val="00361EBC"/>
    <w:rsid w:val="00363229"/>
    <w:rsid w:val="003645B5"/>
    <w:rsid w:val="00366CCE"/>
    <w:rsid w:val="00366DAB"/>
    <w:rsid w:val="0037078C"/>
    <w:rsid w:val="0037382E"/>
    <w:rsid w:val="003759B0"/>
    <w:rsid w:val="003765F4"/>
    <w:rsid w:val="00380840"/>
    <w:rsid w:val="00380FF5"/>
    <w:rsid w:val="00383660"/>
    <w:rsid w:val="003838E7"/>
    <w:rsid w:val="0038477D"/>
    <w:rsid w:val="00384F68"/>
    <w:rsid w:val="00385D28"/>
    <w:rsid w:val="003936E2"/>
    <w:rsid w:val="00394ACD"/>
    <w:rsid w:val="00394EF0"/>
    <w:rsid w:val="003A0737"/>
    <w:rsid w:val="003A08E1"/>
    <w:rsid w:val="003A0A0D"/>
    <w:rsid w:val="003A1861"/>
    <w:rsid w:val="003A2E1F"/>
    <w:rsid w:val="003A4258"/>
    <w:rsid w:val="003B08FA"/>
    <w:rsid w:val="003B5ACE"/>
    <w:rsid w:val="003B711A"/>
    <w:rsid w:val="003B7FF9"/>
    <w:rsid w:val="003C3052"/>
    <w:rsid w:val="003C3B6A"/>
    <w:rsid w:val="003C486A"/>
    <w:rsid w:val="003D2AF3"/>
    <w:rsid w:val="003D307E"/>
    <w:rsid w:val="003D33C6"/>
    <w:rsid w:val="003D7D24"/>
    <w:rsid w:val="003E0418"/>
    <w:rsid w:val="003E468E"/>
    <w:rsid w:val="003E6554"/>
    <w:rsid w:val="003E7461"/>
    <w:rsid w:val="003E7BB4"/>
    <w:rsid w:val="003F20D9"/>
    <w:rsid w:val="003F3A7F"/>
    <w:rsid w:val="003F437C"/>
    <w:rsid w:val="003F4923"/>
    <w:rsid w:val="003F6B5A"/>
    <w:rsid w:val="0040222A"/>
    <w:rsid w:val="004026D7"/>
    <w:rsid w:val="00403E55"/>
    <w:rsid w:val="00404BC5"/>
    <w:rsid w:val="00410857"/>
    <w:rsid w:val="00414ABB"/>
    <w:rsid w:val="00415C52"/>
    <w:rsid w:val="00420EFB"/>
    <w:rsid w:val="00421892"/>
    <w:rsid w:val="00423189"/>
    <w:rsid w:val="00424B1A"/>
    <w:rsid w:val="00424F55"/>
    <w:rsid w:val="00430321"/>
    <w:rsid w:val="0043143F"/>
    <w:rsid w:val="00433099"/>
    <w:rsid w:val="0043320D"/>
    <w:rsid w:val="004346DC"/>
    <w:rsid w:val="00434803"/>
    <w:rsid w:val="004356C9"/>
    <w:rsid w:val="00437860"/>
    <w:rsid w:val="004424E8"/>
    <w:rsid w:val="004434EE"/>
    <w:rsid w:val="00445CED"/>
    <w:rsid w:val="00452CF7"/>
    <w:rsid w:val="004530D6"/>
    <w:rsid w:val="00453EBF"/>
    <w:rsid w:val="00460333"/>
    <w:rsid w:val="00465A5D"/>
    <w:rsid w:val="004665EE"/>
    <w:rsid w:val="00466F96"/>
    <w:rsid w:val="0047058E"/>
    <w:rsid w:val="004802FE"/>
    <w:rsid w:val="00480613"/>
    <w:rsid w:val="00480EB0"/>
    <w:rsid w:val="00481ABE"/>
    <w:rsid w:val="0048220B"/>
    <w:rsid w:val="004822C5"/>
    <w:rsid w:val="00482BEB"/>
    <w:rsid w:val="00483B13"/>
    <w:rsid w:val="00485EA6"/>
    <w:rsid w:val="00486BED"/>
    <w:rsid w:val="00486FE1"/>
    <w:rsid w:val="00490F53"/>
    <w:rsid w:val="004915CB"/>
    <w:rsid w:val="00493232"/>
    <w:rsid w:val="00493331"/>
    <w:rsid w:val="0049368F"/>
    <w:rsid w:val="0049673D"/>
    <w:rsid w:val="00497576"/>
    <w:rsid w:val="004976AB"/>
    <w:rsid w:val="0049784B"/>
    <w:rsid w:val="004A009E"/>
    <w:rsid w:val="004A0619"/>
    <w:rsid w:val="004A1108"/>
    <w:rsid w:val="004A15AB"/>
    <w:rsid w:val="004B0E07"/>
    <w:rsid w:val="004B20DF"/>
    <w:rsid w:val="004B3938"/>
    <w:rsid w:val="004B4BA6"/>
    <w:rsid w:val="004C271B"/>
    <w:rsid w:val="004C32BA"/>
    <w:rsid w:val="004C3AFB"/>
    <w:rsid w:val="004C40E6"/>
    <w:rsid w:val="004D15E5"/>
    <w:rsid w:val="004E0A75"/>
    <w:rsid w:val="004E11DD"/>
    <w:rsid w:val="004E13F3"/>
    <w:rsid w:val="004E1925"/>
    <w:rsid w:val="004E25C2"/>
    <w:rsid w:val="004E49CB"/>
    <w:rsid w:val="004E4A5C"/>
    <w:rsid w:val="004E7806"/>
    <w:rsid w:val="004E7A7B"/>
    <w:rsid w:val="004F1CBC"/>
    <w:rsid w:val="004F30DE"/>
    <w:rsid w:val="004F358C"/>
    <w:rsid w:val="004F4E73"/>
    <w:rsid w:val="004F5ACB"/>
    <w:rsid w:val="005002E4"/>
    <w:rsid w:val="00503E3C"/>
    <w:rsid w:val="00504E14"/>
    <w:rsid w:val="00506981"/>
    <w:rsid w:val="00510E23"/>
    <w:rsid w:val="00513000"/>
    <w:rsid w:val="00515A69"/>
    <w:rsid w:val="00516BC1"/>
    <w:rsid w:val="00521475"/>
    <w:rsid w:val="00522291"/>
    <w:rsid w:val="00525E43"/>
    <w:rsid w:val="00526B3B"/>
    <w:rsid w:val="00526EA4"/>
    <w:rsid w:val="00533C77"/>
    <w:rsid w:val="00534DA3"/>
    <w:rsid w:val="00535AD3"/>
    <w:rsid w:val="00535EF7"/>
    <w:rsid w:val="00536054"/>
    <w:rsid w:val="005410A7"/>
    <w:rsid w:val="00541EC5"/>
    <w:rsid w:val="0054203B"/>
    <w:rsid w:val="00542F54"/>
    <w:rsid w:val="005436F1"/>
    <w:rsid w:val="0054396A"/>
    <w:rsid w:val="00543E1B"/>
    <w:rsid w:val="005449E7"/>
    <w:rsid w:val="00547F72"/>
    <w:rsid w:val="005507DB"/>
    <w:rsid w:val="0055314F"/>
    <w:rsid w:val="00553FAB"/>
    <w:rsid w:val="005550D8"/>
    <w:rsid w:val="00556E11"/>
    <w:rsid w:val="005634C3"/>
    <w:rsid w:val="00563B5E"/>
    <w:rsid w:val="005643BF"/>
    <w:rsid w:val="00566F88"/>
    <w:rsid w:val="0057043E"/>
    <w:rsid w:val="00571268"/>
    <w:rsid w:val="00571363"/>
    <w:rsid w:val="00571E19"/>
    <w:rsid w:val="00574BBB"/>
    <w:rsid w:val="00577E7A"/>
    <w:rsid w:val="00584E10"/>
    <w:rsid w:val="00585619"/>
    <w:rsid w:val="0059045D"/>
    <w:rsid w:val="005949AD"/>
    <w:rsid w:val="00594C5B"/>
    <w:rsid w:val="0059513F"/>
    <w:rsid w:val="00595615"/>
    <w:rsid w:val="005A4038"/>
    <w:rsid w:val="005B3541"/>
    <w:rsid w:val="005B3674"/>
    <w:rsid w:val="005B501F"/>
    <w:rsid w:val="005B50E0"/>
    <w:rsid w:val="005B6E5C"/>
    <w:rsid w:val="005B7539"/>
    <w:rsid w:val="005C0F3E"/>
    <w:rsid w:val="005C4D7D"/>
    <w:rsid w:val="005D1E5D"/>
    <w:rsid w:val="005D6071"/>
    <w:rsid w:val="005E1548"/>
    <w:rsid w:val="005E5266"/>
    <w:rsid w:val="005E577B"/>
    <w:rsid w:val="005F2D92"/>
    <w:rsid w:val="006002C8"/>
    <w:rsid w:val="00600776"/>
    <w:rsid w:val="006045E0"/>
    <w:rsid w:val="00605BAC"/>
    <w:rsid w:val="00605BAD"/>
    <w:rsid w:val="00612874"/>
    <w:rsid w:val="00612988"/>
    <w:rsid w:val="00612EC7"/>
    <w:rsid w:val="00615302"/>
    <w:rsid w:val="006154D9"/>
    <w:rsid w:val="00615D04"/>
    <w:rsid w:val="006209C9"/>
    <w:rsid w:val="00621369"/>
    <w:rsid w:val="00621442"/>
    <w:rsid w:val="00621D90"/>
    <w:rsid w:val="00622D33"/>
    <w:rsid w:val="00625252"/>
    <w:rsid w:val="00630EC6"/>
    <w:rsid w:val="006317A0"/>
    <w:rsid w:val="00631B41"/>
    <w:rsid w:val="00633437"/>
    <w:rsid w:val="00634EE8"/>
    <w:rsid w:val="0064145A"/>
    <w:rsid w:val="00644951"/>
    <w:rsid w:val="00645812"/>
    <w:rsid w:val="00652A6E"/>
    <w:rsid w:val="00653902"/>
    <w:rsid w:val="006541FB"/>
    <w:rsid w:val="0066016A"/>
    <w:rsid w:val="006609CC"/>
    <w:rsid w:val="00664761"/>
    <w:rsid w:val="006649C3"/>
    <w:rsid w:val="00670AAB"/>
    <w:rsid w:val="00671A6B"/>
    <w:rsid w:val="00672806"/>
    <w:rsid w:val="00673529"/>
    <w:rsid w:val="00676578"/>
    <w:rsid w:val="00681651"/>
    <w:rsid w:val="00684D39"/>
    <w:rsid w:val="00691A06"/>
    <w:rsid w:val="006930A9"/>
    <w:rsid w:val="00694B6E"/>
    <w:rsid w:val="00697580"/>
    <w:rsid w:val="006979E6"/>
    <w:rsid w:val="006A0DF7"/>
    <w:rsid w:val="006A501A"/>
    <w:rsid w:val="006A5A72"/>
    <w:rsid w:val="006B03BC"/>
    <w:rsid w:val="006B08C8"/>
    <w:rsid w:val="006B2330"/>
    <w:rsid w:val="006B578C"/>
    <w:rsid w:val="006C3168"/>
    <w:rsid w:val="006C5C6B"/>
    <w:rsid w:val="006C5CAE"/>
    <w:rsid w:val="006D01F3"/>
    <w:rsid w:val="006D5D1F"/>
    <w:rsid w:val="006D6996"/>
    <w:rsid w:val="006E04F8"/>
    <w:rsid w:val="006E0E6A"/>
    <w:rsid w:val="006E1540"/>
    <w:rsid w:val="006E2D5E"/>
    <w:rsid w:val="006E461C"/>
    <w:rsid w:val="006E53B4"/>
    <w:rsid w:val="006E5856"/>
    <w:rsid w:val="006E5E6E"/>
    <w:rsid w:val="006E69FC"/>
    <w:rsid w:val="006E7F12"/>
    <w:rsid w:val="006F025E"/>
    <w:rsid w:val="006F2738"/>
    <w:rsid w:val="006F27AF"/>
    <w:rsid w:val="00700FFD"/>
    <w:rsid w:val="007013D1"/>
    <w:rsid w:val="00704307"/>
    <w:rsid w:val="00704E0F"/>
    <w:rsid w:val="00706BE4"/>
    <w:rsid w:val="00706FD3"/>
    <w:rsid w:val="007073B8"/>
    <w:rsid w:val="00707689"/>
    <w:rsid w:val="00711B47"/>
    <w:rsid w:val="007149A2"/>
    <w:rsid w:val="00715F91"/>
    <w:rsid w:val="007161F5"/>
    <w:rsid w:val="00721744"/>
    <w:rsid w:val="007232B3"/>
    <w:rsid w:val="007240E0"/>
    <w:rsid w:val="0072490C"/>
    <w:rsid w:val="00725434"/>
    <w:rsid w:val="00731590"/>
    <w:rsid w:val="007334E3"/>
    <w:rsid w:val="00735351"/>
    <w:rsid w:val="00737296"/>
    <w:rsid w:val="0074409F"/>
    <w:rsid w:val="00744930"/>
    <w:rsid w:val="00747313"/>
    <w:rsid w:val="00747784"/>
    <w:rsid w:val="00762A62"/>
    <w:rsid w:val="00762F3E"/>
    <w:rsid w:val="007631FF"/>
    <w:rsid w:val="00765033"/>
    <w:rsid w:val="00765DF5"/>
    <w:rsid w:val="007667FE"/>
    <w:rsid w:val="00766922"/>
    <w:rsid w:val="0076693A"/>
    <w:rsid w:val="007706A5"/>
    <w:rsid w:val="00772234"/>
    <w:rsid w:val="00773817"/>
    <w:rsid w:val="00774373"/>
    <w:rsid w:val="00775C00"/>
    <w:rsid w:val="0077724D"/>
    <w:rsid w:val="00780F3F"/>
    <w:rsid w:val="007833BB"/>
    <w:rsid w:val="00783799"/>
    <w:rsid w:val="007863B8"/>
    <w:rsid w:val="007876C8"/>
    <w:rsid w:val="00797DFE"/>
    <w:rsid w:val="007A0879"/>
    <w:rsid w:val="007A13C5"/>
    <w:rsid w:val="007A214C"/>
    <w:rsid w:val="007A2986"/>
    <w:rsid w:val="007A2E01"/>
    <w:rsid w:val="007A3A36"/>
    <w:rsid w:val="007A4B68"/>
    <w:rsid w:val="007A60A1"/>
    <w:rsid w:val="007A67BF"/>
    <w:rsid w:val="007B1266"/>
    <w:rsid w:val="007B2031"/>
    <w:rsid w:val="007B34C0"/>
    <w:rsid w:val="007B5941"/>
    <w:rsid w:val="007C22EB"/>
    <w:rsid w:val="007C2A84"/>
    <w:rsid w:val="007C72E5"/>
    <w:rsid w:val="007E4F57"/>
    <w:rsid w:val="007E5AE6"/>
    <w:rsid w:val="007E7316"/>
    <w:rsid w:val="007E7B4B"/>
    <w:rsid w:val="007F138D"/>
    <w:rsid w:val="007F14A9"/>
    <w:rsid w:val="007F18DA"/>
    <w:rsid w:val="007F4533"/>
    <w:rsid w:val="007F5E84"/>
    <w:rsid w:val="00800886"/>
    <w:rsid w:val="00801412"/>
    <w:rsid w:val="00801548"/>
    <w:rsid w:val="00802156"/>
    <w:rsid w:val="00805583"/>
    <w:rsid w:val="008074BD"/>
    <w:rsid w:val="00811BB1"/>
    <w:rsid w:val="0081465C"/>
    <w:rsid w:val="00815DE6"/>
    <w:rsid w:val="00815F1A"/>
    <w:rsid w:val="00817199"/>
    <w:rsid w:val="00820D00"/>
    <w:rsid w:val="00820D0B"/>
    <w:rsid w:val="008217DC"/>
    <w:rsid w:val="008219F9"/>
    <w:rsid w:val="00830C2A"/>
    <w:rsid w:val="00834CDA"/>
    <w:rsid w:val="008418DA"/>
    <w:rsid w:val="00842339"/>
    <w:rsid w:val="00844013"/>
    <w:rsid w:val="00844D4C"/>
    <w:rsid w:val="00846F0A"/>
    <w:rsid w:val="0085191D"/>
    <w:rsid w:val="00852F2B"/>
    <w:rsid w:val="00856CB6"/>
    <w:rsid w:val="00860D14"/>
    <w:rsid w:val="00864F9B"/>
    <w:rsid w:val="00866CD1"/>
    <w:rsid w:val="00867E1B"/>
    <w:rsid w:val="008704E2"/>
    <w:rsid w:val="00871836"/>
    <w:rsid w:val="00873478"/>
    <w:rsid w:val="00874015"/>
    <w:rsid w:val="008753D7"/>
    <w:rsid w:val="008774A6"/>
    <w:rsid w:val="008806B9"/>
    <w:rsid w:val="00881990"/>
    <w:rsid w:val="00881AF9"/>
    <w:rsid w:val="00882942"/>
    <w:rsid w:val="0088437C"/>
    <w:rsid w:val="00885255"/>
    <w:rsid w:val="00885E94"/>
    <w:rsid w:val="00886CD0"/>
    <w:rsid w:val="00890CAC"/>
    <w:rsid w:val="00890FE2"/>
    <w:rsid w:val="008923ED"/>
    <w:rsid w:val="008928C7"/>
    <w:rsid w:val="0089352E"/>
    <w:rsid w:val="00893715"/>
    <w:rsid w:val="0089741F"/>
    <w:rsid w:val="008A0700"/>
    <w:rsid w:val="008A6875"/>
    <w:rsid w:val="008A6B9B"/>
    <w:rsid w:val="008A787B"/>
    <w:rsid w:val="008B058D"/>
    <w:rsid w:val="008B3465"/>
    <w:rsid w:val="008B7358"/>
    <w:rsid w:val="008C262C"/>
    <w:rsid w:val="008C30DE"/>
    <w:rsid w:val="008C6BBA"/>
    <w:rsid w:val="008C727F"/>
    <w:rsid w:val="008C7AC7"/>
    <w:rsid w:val="008D1266"/>
    <w:rsid w:val="008D13BD"/>
    <w:rsid w:val="008D1FF6"/>
    <w:rsid w:val="008D205F"/>
    <w:rsid w:val="008D291F"/>
    <w:rsid w:val="008D5139"/>
    <w:rsid w:val="008D7C9C"/>
    <w:rsid w:val="008E07BE"/>
    <w:rsid w:val="008E1AFE"/>
    <w:rsid w:val="008E3E33"/>
    <w:rsid w:val="008E43D7"/>
    <w:rsid w:val="008E4552"/>
    <w:rsid w:val="008E5CB9"/>
    <w:rsid w:val="008E5E44"/>
    <w:rsid w:val="008F2061"/>
    <w:rsid w:val="008F2B7E"/>
    <w:rsid w:val="008F4DE9"/>
    <w:rsid w:val="00900599"/>
    <w:rsid w:val="00900AA5"/>
    <w:rsid w:val="009014B2"/>
    <w:rsid w:val="00902C27"/>
    <w:rsid w:val="00902E4F"/>
    <w:rsid w:val="00904B3C"/>
    <w:rsid w:val="009162E4"/>
    <w:rsid w:val="00917C0D"/>
    <w:rsid w:val="0092144A"/>
    <w:rsid w:val="009248B9"/>
    <w:rsid w:val="00925FC3"/>
    <w:rsid w:val="0093167B"/>
    <w:rsid w:val="00935D90"/>
    <w:rsid w:val="00936420"/>
    <w:rsid w:val="00936E97"/>
    <w:rsid w:val="00937388"/>
    <w:rsid w:val="00940727"/>
    <w:rsid w:val="00941D34"/>
    <w:rsid w:val="00943675"/>
    <w:rsid w:val="009444E4"/>
    <w:rsid w:val="009456E3"/>
    <w:rsid w:val="00945E7D"/>
    <w:rsid w:val="009529A1"/>
    <w:rsid w:val="00955CA4"/>
    <w:rsid w:val="0095688C"/>
    <w:rsid w:val="00957DB0"/>
    <w:rsid w:val="0096028B"/>
    <w:rsid w:val="00960932"/>
    <w:rsid w:val="00962FC0"/>
    <w:rsid w:val="00963ADA"/>
    <w:rsid w:val="009653DD"/>
    <w:rsid w:val="00966C78"/>
    <w:rsid w:val="00975C2F"/>
    <w:rsid w:val="00975F78"/>
    <w:rsid w:val="009774F6"/>
    <w:rsid w:val="00977BD0"/>
    <w:rsid w:val="00980419"/>
    <w:rsid w:val="0098276B"/>
    <w:rsid w:val="0098287A"/>
    <w:rsid w:val="0098341A"/>
    <w:rsid w:val="0099092A"/>
    <w:rsid w:val="009939AE"/>
    <w:rsid w:val="009A0A7B"/>
    <w:rsid w:val="009A1B60"/>
    <w:rsid w:val="009A2468"/>
    <w:rsid w:val="009A2666"/>
    <w:rsid w:val="009A41C2"/>
    <w:rsid w:val="009A5505"/>
    <w:rsid w:val="009A7BC8"/>
    <w:rsid w:val="009B1A53"/>
    <w:rsid w:val="009B2A36"/>
    <w:rsid w:val="009B59D1"/>
    <w:rsid w:val="009C1301"/>
    <w:rsid w:val="009C2699"/>
    <w:rsid w:val="009C422F"/>
    <w:rsid w:val="009C4BB7"/>
    <w:rsid w:val="009C699E"/>
    <w:rsid w:val="009D3588"/>
    <w:rsid w:val="009D4C40"/>
    <w:rsid w:val="009D550D"/>
    <w:rsid w:val="009E581F"/>
    <w:rsid w:val="009E5A04"/>
    <w:rsid w:val="009E6E6B"/>
    <w:rsid w:val="009F17AE"/>
    <w:rsid w:val="009F48F2"/>
    <w:rsid w:val="009F560E"/>
    <w:rsid w:val="009F7F06"/>
    <w:rsid w:val="00A00F7A"/>
    <w:rsid w:val="00A0454E"/>
    <w:rsid w:val="00A04B2A"/>
    <w:rsid w:val="00A1242C"/>
    <w:rsid w:val="00A12747"/>
    <w:rsid w:val="00A149EE"/>
    <w:rsid w:val="00A1730D"/>
    <w:rsid w:val="00A17DF5"/>
    <w:rsid w:val="00A21985"/>
    <w:rsid w:val="00A2486D"/>
    <w:rsid w:val="00A260EF"/>
    <w:rsid w:val="00A26A1B"/>
    <w:rsid w:val="00A279A4"/>
    <w:rsid w:val="00A31FCD"/>
    <w:rsid w:val="00A332AF"/>
    <w:rsid w:val="00A335E4"/>
    <w:rsid w:val="00A342AF"/>
    <w:rsid w:val="00A34F8F"/>
    <w:rsid w:val="00A376FA"/>
    <w:rsid w:val="00A37C23"/>
    <w:rsid w:val="00A4196C"/>
    <w:rsid w:val="00A44F16"/>
    <w:rsid w:val="00A45209"/>
    <w:rsid w:val="00A50722"/>
    <w:rsid w:val="00A530B1"/>
    <w:rsid w:val="00A53F50"/>
    <w:rsid w:val="00A55BAD"/>
    <w:rsid w:val="00A57016"/>
    <w:rsid w:val="00A57363"/>
    <w:rsid w:val="00A60A42"/>
    <w:rsid w:val="00A621F6"/>
    <w:rsid w:val="00A624AF"/>
    <w:rsid w:val="00A6647A"/>
    <w:rsid w:val="00A66C1A"/>
    <w:rsid w:val="00A67E46"/>
    <w:rsid w:val="00A70C07"/>
    <w:rsid w:val="00A73782"/>
    <w:rsid w:val="00A752D2"/>
    <w:rsid w:val="00A75D36"/>
    <w:rsid w:val="00A763DD"/>
    <w:rsid w:val="00A76D24"/>
    <w:rsid w:val="00A7733C"/>
    <w:rsid w:val="00A81595"/>
    <w:rsid w:val="00A85CAE"/>
    <w:rsid w:val="00A85D1A"/>
    <w:rsid w:val="00A8786B"/>
    <w:rsid w:val="00A90556"/>
    <w:rsid w:val="00A90742"/>
    <w:rsid w:val="00A93533"/>
    <w:rsid w:val="00AA10EC"/>
    <w:rsid w:val="00AA4427"/>
    <w:rsid w:val="00AA5AD8"/>
    <w:rsid w:val="00AA7183"/>
    <w:rsid w:val="00AB11CF"/>
    <w:rsid w:val="00AB40D9"/>
    <w:rsid w:val="00AB5455"/>
    <w:rsid w:val="00AB5511"/>
    <w:rsid w:val="00AB79DF"/>
    <w:rsid w:val="00AC0C45"/>
    <w:rsid w:val="00AC2464"/>
    <w:rsid w:val="00AC5851"/>
    <w:rsid w:val="00AC5938"/>
    <w:rsid w:val="00AC6C0F"/>
    <w:rsid w:val="00AC7B8C"/>
    <w:rsid w:val="00AD0382"/>
    <w:rsid w:val="00AD3314"/>
    <w:rsid w:val="00AD4EDB"/>
    <w:rsid w:val="00AD582A"/>
    <w:rsid w:val="00AD6737"/>
    <w:rsid w:val="00AD7391"/>
    <w:rsid w:val="00AE0375"/>
    <w:rsid w:val="00AE3B22"/>
    <w:rsid w:val="00AE5216"/>
    <w:rsid w:val="00AE610E"/>
    <w:rsid w:val="00AE6807"/>
    <w:rsid w:val="00AF0B57"/>
    <w:rsid w:val="00AF0C0F"/>
    <w:rsid w:val="00AF0FF1"/>
    <w:rsid w:val="00AF1095"/>
    <w:rsid w:val="00AF1CE0"/>
    <w:rsid w:val="00AF201A"/>
    <w:rsid w:val="00AF5D8A"/>
    <w:rsid w:val="00B00A81"/>
    <w:rsid w:val="00B012F7"/>
    <w:rsid w:val="00B01FCD"/>
    <w:rsid w:val="00B02F0D"/>
    <w:rsid w:val="00B03BF4"/>
    <w:rsid w:val="00B03CDF"/>
    <w:rsid w:val="00B043C8"/>
    <w:rsid w:val="00B17282"/>
    <w:rsid w:val="00B24652"/>
    <w:rsid w:val="00B24B04"/>
    <w:rsid w:val="00B253A1"/>
    <w:rsid w:val="00B26393"/>
    <w:rsid w:val="00B265BC"/>
    <w:rsid w:val="00B26EE5"/>
    <w:rsid w:val="00B272F7"/>
    <w:rsid w:val="00B278B4"/>
    <w:rsid w:val="00B27F83"/>
    <w:rsid w:val="00B304FA"/>
    <w:rsid w:val="00B34AD2"/>
    <w:rsid w:val="00B34D79"/>
    <w:rsid w:val="00B36666"/>
    <w:rsid w:val="00B414C2"/>
    <w:rsid w:val="00B50E37"/>
    <w:rsid w:val="00B5307E"/>
    <w:rsid w:val="00B53F13"/>
    <w:rsid w:val="00B565C2"/>
    <w:rsid w:val="00B60979"/>
    <w:rsid w:val="00B60DEE"/>
    <w:rsid w:val="00B62016"/>
    <w:rsid w:val="00B62152"/>
    <w:rsid w:val="00B635BC"/>
    <w:rsid w:val="00B702C3"/>
    <w:rsid w:val="00B725A5"/>
    <w:rsid w:val="00B76581"/>
    <w:rsid w:val="00B8011B"/>
    <w:rsid w:val="00B81015"/>
    <w:rsid w:val="00B83DF1"/>
    <w:rsid w:val="00B873AB"/>
    <w:rsid w:val="00B87564"/>
    <w:rsid w:val="00B903C5"/>
    <w:rsid w:val="00B92FFB"/>
    <w:rsid w:val="00BA09F9"/>
    <w:rsid w:val="00BA0AD4"/>
    <w:rsid w:val="00BA1420"/>
    <w:rsid w:val="00BA360E"/>
    <w:rsid w:val="00BA6FA8"/>
    <w:rsid w:val="00BB0EC9"/>
    <w:rsid w:val="00BB14EF"/>
    <w:rsid w:val="00BB6ABD"/>
    <w:rsid w:val="00BB7687"/>
    <w:rsid w:val="00BB7DE7"/>
    <w:rsid w:val="00BC2ADE"/>
    <w:rsid w:val="00BC4307"/>
    <w:rsid w:val="00BC46DD"/>
    <w:rsid w:val="00BC6394"/>
    <w:rsid w:val="00BC7903"/>
    <w:rsid w:val="00BD3ADA"/>
    <w:rsid w:val="00BD4280"/>
    <w:rsid w:val="00BD43DA"/>
    <w:rsid w:val="00BD5B2F"/>
    <w:rsid w:val="00BD5EA2"/>
    <w:rsid w:val="00BD7F91"/>
    <w:rsid w:val="00BE0FB3"/>
    <w:rsid w:val="00BE2AC3"/>
    <w:rsid w:val="00BE35A0"/>
    <w:rsid w:val="00BF0C5C"/>
    <w:rsid w:val="00BF1311"/>
    <w:rsid w:val="00BF2679"/>
    <w:rsid w:val="00BF2D41"/>
    <w:rsid w:val="00BF3922"/>
    <w:rsid w:val="00BF3DF6"/>
    <w:rsid w:val="00BF6A02"/>
    <w:rsid w:val="00BF6A9A"/>
    <w:rsid w:val="00BF70E9"/>
    <w:rsid w:val="00BF7284"/>
    <w:rsid w:val="00BF7C5F"/>
    <w:rsid w:val="00BF7F97"/>
    <w:rsid w:val="00C02B12"/>
    <w:rsid w:val="00C04EBD"/>
    <w:rsid w:val="00C06440"/>
    <w:rsid w:val="00C108C1"/>
    <w:rsid w:val="00C13B6A"/>
    <w:rsid w:val="00C1433E"/>
    <w:rsid w:val="00C14791"/>
    <w:rsid w:val="00C165E4"/>
    <w:rsid w:val="00C2200B"/>
    <w:rsid w:val="00C27441"/>
    <w:rsid w:val="00C30909"/>
    <w:rsid w:val="00C31CB5"/>
    <w:rsid w:val="00C35FEA"/>
    <w:rsid w:val="00C36BEC"/>
    <w:rsid w:val="00C377AF"/>
    <w:rsid w:val="00C40212"/>
    <w:rsid w:val="00C4112D"/>
    <w:rsid w:val="00C4308C"/>
    <w:rsid w:val="00C43FB5"/>
    <w:rsid w:val="00C45BAD"/>
    <w:rsid w:val="00C4641A"/>
    <w:rsid w:val="00C4754B"/>
    <w:rsid w:val="00C503E6"/>
    <w:rsid w:val="00C52FCA"/>
    <w:rsid w:val="00C551D4"/>
    <w:rsid w:val="00C57AEA"/>
    <w:rsid w:val="00C57C44"/>
    <w:rsid w:val="00C6101C"/>
    <w:rsid w:val="00C610EC"/>
    <w:rsid w:val="00C638C2"/>
    <w:rsid w:val="00C65FCC"/>
    <w:rsid w:val="00C67DFE"/>
    <w:rsid w:val="00C71EFD"/>
    <w:rsid w:val="00C73D4A"/>
    <w:rsid w:val="00C75CED"/>
    <w:rsid w:val="00C80AFA"/>
    <w:rsid w:val="00C83182"/>
    <w:rsid w:val="00C853B2"/>
    <w:rsid w:val="00C862D4"/>
    <w:rsid w:val="00C900EE"/>
    <w:rsid w:val="00C960F7"/>
    <w:rsid w:val="00CA008A"/>
    <w:rsid w:val="00CA1BC1"/>
    <w:rsid w:val="00CA221C"/>
    <w:rsid w:val="00CA3C5A"/>
    <w:rsid w:val="00CA47D4"/>
    <w:rsid w:val="00CB01DF"/>
    <w:rsid w:val="00CB0E8E"/>
    <w:rsid w:val="00CB15E3"/>
    <w:rsid w:val="00CB32BD"/>
    <w:rsid w:val="00CB4D07"/>
    <w:rsid w:val="00CC2AF3"/>
    <w:rsid w:val="00CC3690"/>
    <w:rsid w:val="00CC5C08"/>
    <w:rsid w:val="00CC7D29"/>
    <w:rsid w:val="00CD01E5"/>
    <w:rsid w:val="00CD1424"/>
    <w:rsid w:val="00CD2F5C"/>
    <w:rsid w:val="00CD31A5"/>
    <w:rsid w:val="00CD6423"/>
    <w:rsid w:val="00CD744C"/>
    <w:rsid w:val="00CD7658"/>
    <w:rsid w:val="00CE52B3"/>
    <w:rsid w:val="00CE5308"/>
    <w:rsid w:val="00CE7D19"/>
    <w:rsid w:val="00CF06FD"/>
    <w:rsid w:val="00CF5E0F"/>
    <w:rsid w:val="00CF6BFE"/>
    <w:rsid w:val="00CF7A76"/>
    <w:rsid w:val="00CF7F27"/>
    <w:rsid w:val="00D01390"/>
    <w:rsid w:val="00D01565"/>
    <w:rsid w:val="00D0262C"/>
    <w:rsid w:val="00D02C7D"/>
    <w:rsid w:val="00D04F03"/>
    <w:rsid w:val="00D05771"/>
    <w:rsid w:val="00D15E6B"/>
    <w:rsid w:val="00D1602F"/>
    <w:rsid w:val="00D16ADA"/>
    <w:rsid w:val="00D1750D"/>
    <w:rsid w:val="00D22FDE"/>
    <w:rsid w:val="00D268B0"/>
    <w:rsid w:val="00D2708E"/>
    <w:rsid w:val="00D32DAC"/>
    <w:rsid w:val="00D33387"/>
    <w:rsid w:val="00D34D7E"/>
    <w:rsid w:val="00D36AA7"/>
    <w:rsid w:val="00D41AE4"/>
    <w:rsid w:val="00D42054"/>
    <w:rsid w:val="00D42F3D"/>
    <w:rsid w:val="00D43221"/>
    <w:rsid w:val="00D43CB9"/>
    <w:rsid w:val="00D467E3"/>
    <w:rsid w:val="00D46F76"/>
    <w:rsid w:val="00D500F3"/>
    <w:rsid w:val="00D5499A"/>
    <w:rsid w:val="00D55BF9"/>
    <w:rsid w:val="00D56668"/>
    <w:rsid w:val="00D569D1"/>
    <w:rsid w:val="00D60B4A"/>
    <w:rsid w:val="00D627C8"/>
    <w:rsid w:val="00D663C5"/>
    <w:rsid w:val="00D71E4F"/>
    <w:rsid w:val="00D72AB1"/>
    <w:rsid w:val="00D735E4"/>
    <w:rsid w:val="00D73C9C"/>
    <w:rsid w:val="00D74EF4"/>
    <w:rsid w:val="00D76856"/>
    <w:rsid w:val="00D77DCC"/>
    <w:rsid w:val="00D80496"/>
    <w:rsid w:val="00D83B59"/>
    <w:rsid w:val="00D855CE"/>
    <w:rsid w:val="00D85821"/>
    <w:rsid w:val="00D862AE"/>
    <w:rsid w:val="00D86480"/>
    <w:rsid w:val="00D864F5"/>
    <w:rsid w:val="00D87DDD"/>
    <w:rsid w:val="00D9170A"/>
    <w:rsid w:val="00D92B1D"/>
    <w:rsid w:val="00D93E77"/>
    <w:rsid w:val="00D95B93"/>
    <w:rsid w:val="00DA0D2C"/>
    <w:rsid w:val="00DA33A9"/>
    <w:rsid w:val="00DB042F"/>
    <w:rsid w:val="00DB0FFD"/>
    <w:rsid w:val="00DB45FA"/>
    <w:rsid w:val="00DB501C"/>
    <w:rsid w:val="00DB64E8"/>
    <w:rsid w:val="00DC28CF"/>
    <w:rsid w:val="00DC3AF2"/>
    <w:rsid w:val="00DC4CBF"/>
    <w:rsid w:val="00DD0135"/>
    <w:rsid w:val="00DD02A1"/>
    <w:rsid w:val="00DD1364"/>
    <w:rsid w:val="00DD302A"/>
    <w:rsid w:val="00DD4791"/>
    <w:rsid w:val="00DD4E52"/>
    <w:rsid w:val="00DD4F0D"/>
    <w:rsid w:val="00DD6C3F"/>
    <w:rsid w:val="00DD79F8"/>
    <w:rsid w:val="00DE1386"/>
    <w:rsid w:val="00DE304A"/>
    <w:rsid w:val="00DE39FC"/>
    <w:rsid w:val="00DE5E77"/>
    <w:rsid w:val="00DF0025"/>
    <w:rsid w:val="00DF062C"/>
    <w:rsid w:val="00DF0F63"/>
    <w:rsid w:val="00DF2601"/>
    <w:rsid w:val="00DF3B70"/>
    <w:rsid w:val="00DF4218"/>
    <w:rsid w:val="00DF5E0F"/>
    <w:rsid w:val="00E00F02"/>
    <w:rsid w:val="00E107D4"/>
    <w:rsid w:val="00E1170F"/>
    <w:rsid w:val="00E12FB5"/>
    <w:rsid w:val="00E14609"/>
    <w:rsid w:val="00E37A05"/>
    <w:rsid w:val="00E4018E"/>
    <w:rsid w:val="00E40CEC"/>
    <w:rsid w:val="00E449F2"/>
    <w:rsid w:val="00E46CE2"/>
    <w:rsid w:val="00E50194"/>
    <w:rsid w:val="00E50B66"/>
    <w:rsid w:val="00E516BC"/>
    <w:rsid w:val="00E51A5A"/>
    <w:rsid w:val="00E52E3B"/>
    <w:rsid w:val="00E547B8"/>
    <w:rsid w:val="00E616D6"/>
    <w:rsid w:val="00E61C13"/>
    <w:rsid w:val="00E61E14"/>
    <w:rsid w:val="00E7080B"/>
    <w:rsid w:val="00E72619"/>
    <w:rsid w:val="00E7717B"/>
    <w:rsid w:val="00E7762C"/>
    <w:rsid w:val="00E83695"/>
    <w:rsid w:val="00E862D6"/>
    <w:rsid w:val="00E874C2"/>
    <w:rsid w:val="00E904A9"/>
    <w:rsid w:val="00E90D59"/>
    <w:rsid w:val="00E92289"/>
    <w:rsid w:val="00E923C5"/>
    <w:rsid w:val="00E95EFB"/>
    <w:rsid w:val="00E96951"/>
    <w:rsid w:val="00E97E80"/>
    <w:rsid w:val="00EA2946"/>
    <w:rsid w:val="00EA5456"/>
    <w:rsid w:val="00EA71C6"/>
    <w:rsid w:val="00EB31AE"/>
    <w:rsid w:val="00EB36FB"/>
    <w:rsid w:val="00EC05D8"/>
    <w:rsid w:val="00EC0EA4"/>
    <w:rsid w:val="00EC4C35"/>
    <w:rsid w:val="00EC5485"/>
    <w:rsid w:val="00EC6124"/>
    <w:rsid w:val="00EC6644"/>
    <w:rsid w:val="00ED036B"/>
    <w:rsid w:val="00ED1BFC"/>
    <w:rsid w:val="00ED28CA"/>
    <w:rsid w:val="00ED2BC1"/>
    <w:rsid w:val="00ED5D08"/>
    <w:rsid w:val="00EE241D"/>
    <w:rsid w:val="00EE596D"/>
    <w:rsid w:val="00EE6EEF"/>
    <w:rsid w:val="00EE7730"/>
    <w:rsid w:val="00EE7785"/>
    <w:rsid w:val="00F06113"/>
    <w:rsid w:val="00F06B1C"/>
    <w:rsid w:val="00F07594"/>
    <w:rsid w:val="00F11445"/>
    <w:rsid w:val="00F11A86"/>
    <w:rsid w:val="00F12719"/>
    <w:rsid w:val="00F13565"/>
    <w:rsid w:val="00F147A1"/>
    <w:rsid w:val="00F14E89"/>
    <w:rsid w:val="00F15565"/>
    <w:rsid w:val="00F15660"/>
    <w:rsid w:val="00F17C0A"/>
    <w:rsid w:val="00F17C0F"/>
    <w:rsid w:val="00F2032E"/>
    <w:rsid w:val="00F208DF"/>
    <w:rsid w:val="00F20FF6"/>
    <w:rsid w:val="00F22110"/>
    <w:rsid w:val="00F23079"/>
    <w:rsid w:val="00F25022"/>
    <w:rsid w:val="00F25DA8"/>
    <w:rsid w:val="00F2681C"/>
    <w:rsid w:val="00F31684"/>
    <w:rsid w:val="00F33396"/>
    <w:rsid w:val="00F33F07"/>
    <w:rsid w:val="00F36437"/>
    <w:rsid w:val="00F41244"/>
    <w:rsid w:val="00F4188F"/>
    <w:rsid w:val="00F41902"/>
    <w:rsid w:val="00F41BFC"/>
    <w:rsid w:val="00F426E9"/>
    <w:rsid w:val="00F435EF"/>
    <w:rsid w:val="00F44500"/>
    <w:rsid w:val="00F454C1"/>
    <w:rsid w:val="00F477EE"/>
    <w:rsid w:val="00F50A96"/>
    <w:rsid w:val="00F53F02"/>
    <w:rsid w:val="00F54D9E"/>
    <w:rsid w:val="00F56299"/>
    <w:rsid w:val="00F60D82"/>
    <w:rsid w:val="00F63646"/>
    <w:rsid w:val="00F63929"/>
    <w:rsid w:val="00F647A0"/>
    <w:rsid w:val="00F679DB"/>
    <w:rsid w:val="00F71EE8"/>
    <w:rsid w:val="00F74601"/>
    <w:rsid w:val="00F74C6A"/>
    <w:rsid w:val="00F756C1"/>
    <w:rsid w:val="00F758E9"/>
    <w:rsid w:val="00F76009"/>
    <w:rsid w:val="00F77767"/>
    <w:rsid w:val="00F815ED"/>
    <w:rsid w:val="00F8319D"/>
    <w:rsid w:val="00F863C7"/>
    <w:rsid w:val="00F90685"/>
    <w:rsid w:val="00F91DB8"/>
    <w:rsid w:val="00F954AA"/>
    <w:rsid w:val="00F95E56"/>
    <w:rsid w:val="00FA47B1"/>
    <w:rsid w:val="00FA49C0"/>
    <w:rsid w:val="00FA7D4C"/>
    <w:rsid w:val="00FB0817"/>
    <w:rsid w:val="00FB0E17"/>
    <w:rsid w:val="00FB2248"/>
    <w:rsid w:val="00FB5E69"/>
    <w:rsid w:val="00FB6E9D"/>
    <w:rsid w:val="00FB7115"/>
    <w:rsid w:val="00FB7F56"/>
    <w:rsid w:val="00FC03E3"/>
    <w:rsid w:val="00FC16CB"/>
    <w:rsid w:val="00FC62F1"/>
    <w:rsid w:val="00FD0534"/>
    <w:rsid w:val="00FD09F3"/>
    <w:rsid w:val="00FE49BE"/>
    <w:rsid w:val="00FE7731"/>
    <w:rsid w:val="00FF0252"/>
    <w:rsid w:val="00FF12AF"/>
    <w:rsid w:val="00FF29EA"/>
    <w:rsid w:val="00FF38C7"/>
    <w:rsid w:val="00FF6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189D88"/>
  <w15:chartTrackingRefBased/>
  <w15:docId w15:val="{7B840B9A-0112-4669-8581-0EF22F39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5F2D9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616D6"/>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pPr>
    <w:rPr>
      <w:szCs w:val="20"/>
    </w:rPr>
  </w:style>
  <w:style w:type="paragraph" w:styleId="BodyTextIndent">
    <w:name w:val="Body Text Indent"/>
    <w:basedOn w:val="Normal"/>
    <w:rsid w:val="005F2D92"/>
    <w:pPr>
      <w:spacing w:after="120"/>
      <w:ind w:left="360"/>
    </w:pPr>
  </w:style>
  <w:style w:type="paragraph" w:styleId="BodyText">
    <w:name w:val="Body Text"/>
    <w:basedOn w:val="Normal"/>
    <w:rsid w:val="005F2D92"/>
    <w:pPr>
      <w:spacing w:after="120"/>
    </w:pPr>
  </w:style>
  <w:style w:type="character" w:styleId="Hyperlink">
    <w:name w:val="Hyperlink"/>
    <w:rsid w:val="00CC2AF3"/>
    <w:rPr>
      <w:color w:val="0000FF"/>
      <w:u w:val="single"/>
    </w:rPr>
  </w:style>
  <w:style w:type="character" w:styleId="PageNumber">
    <w:name w:val="page number"/>
    <w:basedOn w:val="DefaultParagraphFont"/>
    <w:rsid w:val="00BB7DE7"/>
  </w:style>
  <w:style w:type="paragraph" w:styleId="Footer">
    <w:name w:val="footer"/>
    <w:basedOn w:val="Normal"/>
    <w:rsid w:val="008E5CB9"/>
    <w:pPr>
      <w:tabs>
        <w:tab w:val="center" w:pos="4320"/>
        <w:tab w:val="right" w:pos="8640"/>
      </w:tabs>
    </w:pPr>
  </w:style>
  <w:style w:type="paragraph" w:styleId="Header">
    <w:name w:val="header"/>
    <w:basedOn w:val="Normal"/>
    <w:rsid w:val="008E5CB9"/>
    <w:pPr>
      <w:tabs>
        <w:tab w:val="center" w:pos="4320"/>
        <w:tab w:val="right" w:pos="8640"/>
      </w:tabs>
    </w:pPr>
  </w:style>
  <w:style w:type="character" w:styleId="FollowedHyperlink">
    <w:name w:val="FollowedHyperlink"/>
    <w:rsid w:val="00B62152"/>
    <w:rPr>
      <w:color w:val="800080"/>
      <w:u w:val="single"/>
    </w:rPr>
  </w:style>
  <w:style w:type="paragraph" w:customStyle="1" w:styleId="Default">
    <w:name w:val="Default"/>
    <w:rsid w:val="0036029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B81015"/>
    <w:rPr>
      <w:rFonts w:ascii="Segoe UI" w:hAnsi="Segoe UI" w:cs="Segoe UI"/>
      <w:sz w:val="18"/>
      <w:szCs w:val="18"/>
    </w:rPr>
  </w:style>
  <w:style w:type="character" w:customStyle="1" w:styleId="BalloonTextChar">
    <w:name w:val="Balloon Text Char"/>
    <w:link w:val="BalloonText"/>
    <w:rsid w:val="00B810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23232">
      <w:bodyDiv w:val="1"/>
      <w:marLeft w:val="0"/>
      <w:marRight w:val="0"/>
      <w:marTop w:val="0"/>
      <w:marBottom w:val="0"/>
      <w:divBdr>
        <w:top w:val="none" w:sz="0" w:space="0" w:color="auto"/>
        <w:left w:val="none" w:sz="0" w:space="0" w:color="auto"/>
        <w:bottom w:val="none" w:sz="0" w:space="0" w:color="auto"/>
        <w:right w:val="none" w:sz="0" w:space="0" w:color="auto"/>
      </w:divBdr>
    </w:div>
    <w:div w:id="198788631">
      <w:bodyDiv w:val="1"/>
      <w:marLeft w:val="0"/>
      <w:marRight w:val="0"/>
      <w:marTop w:val="0"/>
      <w:marBottom w:val="0"/>
      <w:divBdr>
        <w:top w:val="none" w:sz="0" w:space="0" w:color="auto"/>
        <w:left w:val="none" w:sz="0" w:space="0" w:color="auto"/>
        <w:bottom w:val="none" w:sz="0" w:space="0" w:color="auto"/>
        <w:right w:val="none" w:sz="0" w:space="0" w:color="auto"/>
      </w:divBdr>
    </w:div>
    <w:div w:id="623731698">
      <w:bodyDiv w:val="1"/>
      <w:marLeft w:val="0"/>
      <w:marRight w:val="0"/>
      <w:marTop w:val="0"/>
      <w:marBottom w:val="0"/>
      <w:divBdr>
        <w:top w:val="none" w:sz="0" w:space="0" w:color="auto"/>
        <w:left w:val="none" w:sz="0" w:space="0" w:color="auto"/>
        <w:bottom w:val="none" w:sz="0" w:space="0" w:color="auto"/>
        <w:right w:val="none" w:sz="0" w:space="0" w:color="auto"/>
      </w:divBdr>
    </w:div>
    <w:div w:id="84320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3A6CB-3F95-4BE8-BB4E-62C4FCA4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16132</TotalTime>
  <Pages>6</Pages>
  <Words>2159</Words>
  <Characters>12311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CONSUMER CONFIDENCE REPORT</vt:lpstr>
    </vt:vector>
  </TitlesOfParts>
  <Company>adeq</Company>
  <LinksUpToDate>false</LinksUpToDate>
  <CharactersWithSpaces>14442</CharactersWithSpaces>
  <SharedDoc>false</SharedDoc>
  <HLinks>
    <vt:vector size="6" baseType="variant">
      <vt:variant>
        <vt:i4>5701636</vt:i4>
      </vt:variant>
      <vt:variant>
        <vt:i4>0</vt:i4>
      </vt:variant>
      <vt:variant>
        <vt:i4>0</vt:i4>
      </vt:variant>
      <vt:variant>
        <vt:i4>5</vt:i4>
      </vt:variant>
      <vt:variant>
        <vt:lpwstr>http://www.epa.gov/safewater/lead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CONFIDENCE REPORT</dc:title>
  <dc:subject/>
  <dc:creator>ADEQ</dc:creator>
  <cp:keywords/>
  <cp:lastModifiedBy>Jim Reider</cp:lastModifiedBy>
  <cp:revision>13</cp:revision>
  <cp:lastPrinted>2017-06-30T16:27:00Z</cp:lastPrinted>
  <dcterms:created xsi:type="dcterms:W3CDTF">2019-03-11T23:35:00Z</dcterms:created>
  <dcterms:modified xsi:type="dcterms:W3CDTF">2020-05-14T19:44:00Z</dcterms:modified>
</cp:coreProperties>
</file>